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578" w:rsidRPr="00016578" w:rsidRDefault="00016578" w:rsidP="00016578">
      <w:pPr>
        <w:spacing w:after="0" w:line="240" w:lineRule="auto"/>
        <w:jc w:val="both"/>
      </w:pPr>
      <w:r w:rsidRPr="00016578">
        <w:rPr>
          <w:noProof/>
          <w:lang w:val="el-GR" w:eastAsia="el-GR"/>
        </w:rPr>
        <w:drawing>
          <wp:inline distT="0" distB="0" distL="0" distR="0">
            <wp:extent cx="797560" cy="665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7560" cy="665480"/>
                    </a:xfrm>
                    <a:prstGeom prst="rect">
                      <a:avLst/>
                    </a:prstGeom>
                    <a:noFill/>
                    <a:ln>
                      <a:noFill/>
                    </a:ln>
                  </pic:spPr>
                </pic:pic>
              </a:graphicData>
            </a:graphic>
          </wp:inline>
        </w:drawing>
      </w:r>
    </w:p>
    <w:p w:rsidR="00016578" w:rsidRPr="00016578" w:rsidRDefault="00016578" w:rsidP="00016578">
      <w:pPr>
        <w:pStyle w:val="a3"/>
        <w:rPr>
          <w:rFonts w:asciiTheme="minorHAnsi" w:hAnsiTheme="minorHAnsi" w:cs="Tahoma"/>
        </w:rPr>
      </w:pPr>
      <w:r w:rsidRPr="00016578">
        <w:rPr>
          <w:rFonts w:asciiTheme="minorHAnsi" w:hAnsiTheme="minorHAnsi" w:cs="Tahoma"/>
        </w:rPr>
        <w:t xml:space="preserve">ΕΛΛΗΝΙΚΗ ΔΗΜΟΚΡΑΤΙΑ                                    </w:t>
      </w:r>
      <w:r w:rsidRPr="00016578">
        <w:rPr>
          <w:rFonts w:asciiTheme="minorHAnsi" w:hAnsiTheme="minorHAnsi" w:cs="Tahoma"/>
        </w:rPr>
        <w:tab/>
      </w:r>
      <w:r w:rsidRPr="00016578">
        <w:rPr>
          <w:rFonts w:asciiTheme="minorHAnsi" w:hAnsiTheme="minorHAnsi" w:cs="Tahoma"/>
        </w:rPr>
        <w:tab/>
        <w:t>Άγιος Στέφανος, 2</w:t>
      </w:r>
      <w:r w:rsidRPr="00B167FD">
        <w:rPr>
          <w:rFonts w:asciiTheme="minorHAnsi" w:hAnsiTheme="minorHAnsi" w:cs="Tahoma"/>
        </w:rPr>
        <w:t>0</w:t>
      </w:r>
      <w:r w:rsidRPr="00016578">
        <w:rPr>
          <w:rFonts w:asciiTheme="minorHAnsi" w:hAnsiTheme="minorHAnsi" w:cs="Tahoma"/>
        </w:rPr>
        <w:t>.1</w:t>
      </w:r>
      <w:r w:rsidRPr="00B167FD">
        <w:rPr>
          <w:rFonts w:asciiTheme="minorHAnsi" w:hAnsiTheme="minorHAnsi" w:cs="Tahoma"/>
        </w:rPr>
        <w:t>1</w:t>
      </w:r>
      <w:r w:rsidRPr="00016578">
        <w:rPr>
          <w:rFonts w:asciiTheme="minorHAnsi" w:hAnsiTheme="minorHAnsi" w:cs="Tahoma"/>
        </w:rPr>
        <w:t xml:space="preserve">.2020 </w:t>
      </w:r>
    </w:p>
    <w:p w:rsidR="00016578" w:rsidRPr="00B167FD" w:rsidRDefault="00016578" w:rsidP="00016578">
      <w:pPr>
        <w:pStyle w:val="a3"/>
        <w:rPr>
          <w:rFonts w:asciiTheme="minorHAnsi" w:hAnsiTheme="minorHAnsi" w:cs="Tahoma"/>
        </w:rPr>
      </w:pPr>
      <w:r w:rsidRPr="00016578">
        <w:rPr>
          <w:rFonts w:asciiTheme="minorHAnsi" w:hAnsiTheme="minorHAnsi" w:cs="Tahoma"/>
        </w:rPr>
        <w:t xml:space="preserve">ΝΟΜΟΣ ΑΤΤΙΚΗΣ                                               </w:t>
      </w:r>
      <w:r w:rsidR="00B167FD" w:rsidRPr="00B167FD">
        <w:rPr>
          <w:rFonts w:asciiTheme="minorHAnsi" w:hAnsiTheme="minorHAnsi" w:cs="Tahoma"/>
        </w:rPr>
        <w:tab/>
      </w:r>
      <w:r w:rsidR="00B167FD" w:rsidRPr="00B167FD">
        <w:rPr>
          <w:rFonts w:asciiTheme="minorHAnsi" w:hAnsiTheme="minorHAnsi" w:cs="Tahoma"/>
        </w:rPr>
        <w:tab/>
      </w:r>
      <w:r w:rsidR="00B167FD">
        <w:rPr>
          <w:rFonts w:asciiTheme="minorHAnsi" w:hAnsiTheme="minorHAnsi" w:cs="Tahoma"/>
        </w:rPr>
        <w:t xml:space="preserve">Αρ. </w:t>
      </w:r>
      <w:proofErr w:type="spellStart"/>
      <w:r w:rsidR="00B167FD">
        <w:rPr>
          <w:rFonts w:asciiTheme="minorHAnsi" w:hAnsiTheme="minorHAnsi" w:cs="Tahoma"/>
        </w:rPr>
        <w:t>Πρωτ</w:t>
      </w:r>
      <w:proofErr w:type="spellEnd"/>
      <w:r w:rsidR="00B167FD">
        <w:rPr>
          <w:rFonts w:asciiTheme="minorHAnsi" w:hAnsiTheme="minorHAnsi" w:cs="Tahoma"/>
        </w:rPr>
        <w:t xml:space="preserve">. </w:t>
      </w:r>
      <w:r w:rsidR="00466B3D">
        <w:rPr>
          <w:rFonts w:asciiTheme="minorHAnsi" w:hAnsiTheme="minorHAnsi" w:cs="Tahoma"/>
        </w:rPr>
        <w:t>29435</w:t>
      </w:r>
    </w:p>
    <w:p w:rsidR="00016578" w:rsidRPr="00016578" w:rsidRDefault="00016578" w:rsidP="00016578">
      <w:pPr>
        <w:pStyle w:val="a3"/>
        <w:rPr>
          <w:rFonts w:asciiTheme="minorHAnsi" w:hAnsiTheme="minorHAnsi" w:cs="Tahoma"/>
        </w:rPr>
      </w:pPr>
      <w:r w:rsidRPr="00016578">
        <w:rPr>
          <w:rFonts w:asciiTheme="minorHAnsi" w:hAnsiTheme="minorHAnsi" w:cs="Tahoma"/>
        </w:rPr>
        <w:t xml:space="preserve">ΔΗΜΟΣ ΔΙΟΝΥΣΟΥ                                                                                          </w:t>
      </w:r>
    </w:p>
    <w:p w:rsidR="00016578" w:rsidRPr="00016578" w:rsidRDefault="00016578" w:rsidP="00016578">
      <w:pPr>
        <w:spacing w:after="0" w:line="240" w:lineRule="auto"/>
        <w:rPr>
          <w:rFonts w:eastAsia="Calibri" w:cs="Tahoma"/>
          <w:lang w:val="el-GR" w:eastAsia="en-US"/>
        </w:rPr>
      </w:pPr>
      <w:r w:rsidRPr="00016578">
        <w:rPr>
          <w:rFonts w:eastAsia="Calibri" w:cs="Tahoma"/>
          <w:lang w:val="el-GR" w:eastAsia="en-US"/>
        </w:rPr>
        <w:t>ΔΙΕΥΘΥΝΣΗ ΠΕΡΙΒΑΛΛΟΝΤΟΣ</w:t>
      </w:r>
    </w:p>
    <w:p w:rsidR="00016578" w:rsidRPr="00016578" w:rsidRDefault="00016578" w:rsidP="00016578">
      <w:pPr>
        <w:spacing w:after="0" w:line="240" w:lineRule="auto"/>
        <w:rPr>
          <w:rFonts w:eastAsia="Calibri" w:cs="Tahoma"/>
          <w:lang w:val="el-GR" w:eastAsia="en-US"/>
        </w:rPr>
      </w:pPr>
      <w:r w:rsidRPr="00016578">
        <w:rPr>
          <w:rFonts w:eastAsia="Calibri" w:cs="Tahoma"/>
          <w:lang w:val="el-GR" w:eastAsia="en-US"/>
        </w:rPr>
        <w:t>Ταχ. Δ/νση</w:t>
      </w:r>
      <w:r w:rsidRPr="00016578">
        <w:rPr>
          <w:rFonts w:eastAsia="Calibri" w:cs="Tahoma"/>
          <w:lang w:val="el-GR" w:eastAsia="en-US"/>
        </w:rPr>
        <w:tab/>
        <w:t>: Πεντζερίδη 3, Άγ. Στέφανος</w:t>
      </w:r>
      <w:r w:rsidR="00B167FD">
        <w:rPr>
          <w:rFonts w:eastAsia="Calibri" w:cs="Tahoma"/>
          <w:lang w:val="el-GR" w:eastAsia="en-US"/>
        </w:rPr>
        <w:tab/>
      </w:r>
      <w:r w:rsidR="00B167FD">
        <w:rPr>
          <w:rFonts w:eastAsia="Calibri" w:cs="Tahoma"/>
          <w:lang w:val="el-GR" w:eastAsia="en-US"/>
        </w:rPr>
        <w:tab/>
        <w:t>ΠΡΟΣ: Τμήμα Προμηθειών</w:t>
      </w:r>
    </w:p>
    <w:p w:rsidR="00016578" w:rsidRPr="00016578" w:rsidRDefault="00016578" w:rsidP="00016578">
      <w:pPr>
        <w:spacing w:after="0" w:line="240" w:lineRule="auto"/>
        <w:rPr>
          <w:rFonts w:eastAsia="Calibri" w:cs="Tahoma"/>
          <w:lang w:val="el-GR" w:eastAsia="en-US"/>
        </w:rPr>
      </w:pPr>
      <w:r w:rsidRPr="00016578">
        <w:rPr>
          <w:rFonts w:eastAsia="Calibri" w:cs="Tahoma"/>
          <w:lang w:val="el-GR" w:eastAsia="en-US"/>
        </w:rPr>
        <w:t>Τ.Κ.</w:t>
      </w:r>
      <w:r w:rsidRPr="00016578">
        <w:rPr>
          <w:rFonts w:eastAsia="Calibri" w:cs="Tahoma"/>
          <w:lang w:val="el-GR" w:eastAsia="en-US"/>
        </w:rPr>
        <w:tab/>
      </w:r>
      <w:r w:rsidRPr="00016578">
        <w:rPr>
          <w:rFonts w:eastAsia="Calibri" w:cs="Tahoma"/>
          <w:lang w:val="el-GR" w:eastAsia="en-US"/>
        </w:rPr>
        <w:tab/>
        <w:t>: 145 65</w:t>
      </w:r>
    </w:p>
    <w:p w:rsidR="00016578" w:rsidRPr="00016578" w:rsidRDefault="00016578" w:rsidP="00016578">
      <w:pPr>
        <w:spacing w:after="0" w:line="240" w:lineRule="auto"/>
        <w:rPr>
          <w:rFonts w:eastAsia="Calibri" w:cs="Tahoma"/>
          <w:lang w:val="el-GR" w:eastAsia="en-US"/>
        </w:rPr>
      </w:pPr>
      <w:r w:rsidRPr="00016578">
        <w:rPr>
          <w:rFonts w:eastAsia="Calibri" w:cs="Tahoma"/>
          <w:lang w:val="el-GR" w:eastAsia="en-US"/>
        </w:rPr>
        <w:t>Τηλέφωνο</w:t>
      </w:r>
      <w:r w:rsidRPr="00016578">
        <w:rPr>
          <w:rFonts w:eastAsia="Calibri" w:cs="Tahoma"/>
          <w:lang w:val="el-GR" w:eastAsia="en-US"/>
        </w:rPr>
        <w:tab/>
        <w:t>: 210 800</w:t>
      </w:r>
      <w:r w:rsidR="00B167FD">
        <w:rPr>
          <w:rFonts w:eastAsia="Calibri" w:cs="Tahoma"/>
          <w:lang w:val="el-GR" w:eastAsia="en-US"/>
        </w:rPr>
        <w:t xml:space="preserve"> </w:t>
      </w:r>
      <w:r w:rsidRPr="00016578">
        <w:rPr>
          <w:rFonts w:eastAsia="Calibri" w:cs="Tahoma"/>
          <w:lang w:val="el-GR" w:eastAsia="en-US"/>
        </w:rPr>
        <w:t>48</w:t>
      </w:r>
      <w:r w:rsidR="00B167FD">
        <w:rPr>
          <w:rFonts w:eastAsia="Calibri" w:cs="Tahoma"/>
          <w:lang w:val="el-GR" w:eastAsia="en-US"/>
        </w:rPr>
        <w:t xml:space="preserve"> </w:t>
      </w:r>
      <w:r w:rsidRPr="00016578">
        <w:rPr>
          <w:rFonts w:eastAsia="Calibri" w:cs="Tahoma"/>
          <w:lang w:val="el-GR" w:eastAsia="en-US"/>
        </w:rPr>
        <w:t>30</w:t>
      </w:r>
    </w:p>
    <w:p w:rsidR="00016578" w:rsidRPr="00016578" w:rsidRDefault="00016578" w:rsidP="00016578">
      <w:pPr>
        <w:spacing w:after="0" w:line="240" w:lineRule="auto"/>
        <w:rPr>
          <w:rFonts w:eastAsia="Times New Roman" w:cs="Arial"/>
          <w:lang w:val="el-GR" w:eastAsia="el-GR"/>
        </w:rPr>
      </w:pPr>
      <w:r w:rsidRPr="00016578">
        <w:rPr>
          <w:rFonts w:eastAsia="Calibri" w:cs="Tahoma"/>
          <w:lang w:val="el-GR" w:eastAsia="en-US"/>
        </w:rPr>
        <w:t>Φαξ:</w:t>
      </w:r>
      <w:r w:rsidRPr="00016578">
        <w:rPr>
          <w:rFonts w:eastAsia="Calibri" w:cs="Tahoma"/>
          <w:lang w:val="el-GR" w:eastAsia="en-US"/>
        </w:rPr>
        <w:tab/>
      </w:r>
      <w:r w:rsidRPr="00016578">
        <w:rPr>
          <w:rFonts w:eastAsia="Calibri" w:cs="Tahoma"/>
          <w:lang w:val="el-GR" w:eastAsia="en-US"/>
        </w:rPr>
        <w:tab/>
        <w:t>: 210 800</w:t>
      </w:r>
      <w:r w:rsidR="00B167FD">
        <w:rPr>
          <w:rFonts w:eastAsia="Calibri" w:cs="Tahoma"/>
          <w:lang w:val="el-GR" w:eastAsia="en-US"/>
        </w:rPr>
        <w:t xml:space="preserve"> </w:t>
      </w:r>
      <w:r w:rsidRPr="00016578">
        <w:rPr>
          <w:rFonts w:eastAsia="Calibri" w:cs="Tahoma"/>
          <w:lang w:val="el-GR" w:eastAsia="en-US"/>
        </w:rPr>
        <w:t>47</w:t>
      </w:r>
      <w:r w:rsidR="00B167FD">
        <w:rPr>
          <w:rFonts w:eastAsia="Calibri" w:cs="Tahoma"/>
          <w:lang w:val="el-GR" w:eastAsia="en-US"/>
        </w:rPr>
        <w:t xml:space="preserve"> </w:t>
      </w:r>
      <w:r w:rsidRPr="00016578">
        <w:rPr>
          <w:rFonts w:eastAsia="Calibri" w:cs="Tahoma"/>
          <w:lang w:val="el-GR" w:eastAsia="en-US"/>
        </w:rPr>
        <w:t>07</w:t>
      </w:r>
    </w:p>
    <w:p w:rsidR="00016578" w:rsidRPr="00016578" w:rsidRDefault="00016578" w:rsidP="00016578">
      <w:pPr>
        <w:spacing w:after="0" w:line="240" w:lineRule="auto"/>
        <w:jc w:val="both"/>
        <w:rPr>
          <w:rFonts w:cs="Arial"/>
          <w:lang w:val="el-GR"/>
        </w:rPr>
      </w:pPr>
    </w:p>
    <w:p w:rsidR="00016578" w:rsidRPr="00016578" w:rsidRDefault="00016578" w:rsidP="000E250D">
      <w:pPr>
        <w:spacing w:after="0" w:line="240" w:lineRule="auto"/>
        <w:jc w:val="both"/>
        <w:rPr>
          <w:rFonts w:cs="Arial"/>
          <w:lang w:val="el-GR"/>
        </w:rPr>
      </w:pPr>
    </w:p>
    <w:p w:rsidR="00016578" w:rsidRPr="00B167FD" w:rsidRDefault="00B167FD" w:rsidP="00016578">
      <w:pPr>
        <w:spacing w:after="0" w:line="240" w:lineRule="auto"/>
        <w:rPr>
          <w:rFonts w:cs="Arial"/>
          <w:lang w:val="el-GR"/>
        </w:rPr>
      </w:pPr>
      <w:r>
        <w:rPr>
          <w:rFonts w:cs="Arial"/>
          <w:lang w:val="el-GR"/>
        </w:rPr>
        <w:t>ΘΕΜΑ: Ενημερωτικό</w:t>
      </w:r>
      <w:r w:rsidR="00016578">
        <w:rPr>
          <w:rFonts w:cs="Arial"/>
          <w:lang w:val="el-GR"/>
        </w:rPr>
        <w:t xml:space="preserve"> </w:t>
      </w:r>
      <w:r>
        <w:rPr>
          <w:rFonts w:cs="Arial"/>
          <w:lang w:val="el-GR"/>
        </w:rPr>
        <w:t>Σ</w:t>
      </w:r>
      <w:r w:rsidR="00016578">
        <w:rPr>
          <w:rFonts w:cs="Arial"/>
          <w:lang w:val="el-GR"/>
        </w:rPr>
        <w:t>ημείωμα σχετικά με την Διακήρυξη 3103</w:t>
      </w:r>
      <w:r w:rsidR="00016578" w:rsidRPr="00016578">
        <w:rPr>
          <w:rFonts w:cs="Arial"/>
          <w:lang w:val="el-GR"/>
        </w:rPr>
        <w:t>/</w:t>
      </w:r>
      <w:r w:rsidR="00016578">
        <w:rPr>
          <w:rFonts w:cs="Arial"/>
          <w:lang w:val="el-GR"/>
        </w:rPr>
        <w:t xml:space="preserve">29296/19.11.2020 με </w:t>
      </w:r>
      <w:r>
        <w:rPr>
          <w:rFonts w:cs="Arial"/>
          <w:lang w:val="el-GR"/>
        </w:rPr>
        <w:t>Τ</w:t>
      </w:r>
      <w:r w:rsidR="00016578">
        <w:rPr>
          <w:rFonts w:cs="Arial"/>
          <w:lang w:val="el-GR"/>
        </w:rPr>
        <w:t>ίτλο «</w:t>
      </w:r>
      <w:r w:rsidR="00016578" w:rsidRPr="00016578">
        <w:rPr>
          <w:i/>
          <w:lang w:val="el-GR"/>
        </w:rPr>
        <w:t>ΠΡΟΜΗΘΕΙΑ ΗΛΕΚΤΡΟΛΟΓΙ</w:t>
      </w:r>
      <w:bookmarkStart w:id="0" w:name="_GoBack"/>
      <w:bookmarkEnd w:id="0"/>
      <w:r w:rsidR="00016578" w:rsidRPr="00016578">
        <w:rPr>
          <w:i/>
          <w:lang w:val="el-GR"/>
        </w:rPr>
        <w:t>ΚΩΝ ΕΙΔΩΝ</w:t>
      </w:r>
      <w:r w:rsidR="00016578">
        <w:rPr>
          <w:lang w:val="el-GR"/>
        </w:rPr>
        <w:t>»</w:t>
      </w:r>
      <w:r>
        <w:rPr>
          <w:lang w:val="el-GR"/>
        </w:rPr>
        <w:t xml:space="preserve"> (20PROC007680797 2020-11-19)</w:t>
      </w:r>
    </w:p>
    <w:p w:rsidR="00016578" w:rsidRDefault="00016578" w:rsidP="000E250D">
      <w:pPr>
        <w:spacing w:after="0" w:line="240" w:lineRule="auto"/>
        <w:jc w:val="both"/>
        <w:rPr>
          <w:rFonts w:cs="Arial"/>
          <w:lang w:val="el-GR"/>
        </w:rPr>
      </w:pPr>
    </w:p>
    <w:p w:rsidR="00B167FD" w:rsidRDefault="00B167FD" w:rsidP="000E250D">
      <w:pPr>
        <w:spacing w:after="0" w:line="240" w:lineRule="auto"/>
        <w:jc w:val="both"/>
        <w:rPr>
          <w:rFonts w:cs="Arial"/>
          <w:lang w:val="el-GR"/>
        </w:rPr>
      </w:pPr>
    </w:p>
    <w:p w:rsidR="00B167FD" w:rsidRDefault="00B167FD" w:rsidP="000E250D">
      <w:pPr>
        <w:spacing w:after="0" w:line="240" w:lineRule="auto"/>
        <w:jc w:val="both"/>
        <w:rPr>
          <w:rFonts w:cs="Arial"/>
          <w:lang w:val="el-GR"/>
        </w:rPr>
      </w:pPr>
      <w:r>
        <w:rPr>
          <w:rFonts w:cs="Arial"/>
          <w:lang w:val="el-GR"/>
        </w:rPr>
        <w:t xml:space="preserve">Παρακαλούμε όπως λάβετε υπόψη σας ότι επί της σελίδας 42 της ανωτέρω διακήρυξης η παράγραφος </w:t>
      </w:r>
    </w:p>
    <w:p w:rsidR="00A10A01" w:rsidRDefault="00A10A01" w:rsidP="000E250D">
      <w:pPr>
        <w:spacing w:after="0" w:line="240" w:lineRule="auto"/>
        <w:jc w:val="both"/>
        <w:rPr>
          <w:rFonts w:cs="Arial"/>
          <w:lang w:val="el-GR"/>
        </w:rPr>
      </w:pPr>
    </w:p>
    <w:p w:rsidR="000E250D" w:rsidRDefault="00B167FD" w:rsidP="000E250D">
      <w:pPr>
        <w:spacing w:after="0" w:line="240" w:lineRule="auto"/>
        <w:jc w:val="both"/>
        <w:rPr>
          <w:rFonts w:cs="Arial"/>
          <w:lang w:val="el-GR"/>
        </w:rPr>
      </w:pPr>
      <w:r>
        <w:rPr>
          <w:rFonts w:cs="Arial"/>
          <w:lang w:val="el-GR"/>
        </w:rPr>
        <w:t>«</w:t>
      </w:r>
      <w:r w:rsidR="000E250D" w:rsidRPr="00B167FD">
        <w:rPr>
          <w:rFonts w:cs="Arial"/>
          <w:i/>
          <w:lang w:val="el-GR"/>
        </w:rPr>
        <w:t>Ο Δήμος διατηρεί το δικαίωμα (Κατευθυντήρια Οδηγία 22, Απόφαση 44/09-06-2017 της Ενιαίας Ανεξάρτητης Αρχής Δημοσίων Συμβάσεων, αρ. πρωτ. 3802/14.6.2017 της Ε.Α.Α.ΔΗ.ΣΥ.) μονομερούς παράτασης της διάρκειας της σύμβασης που θα συναφθεί για χρονικό διάστημα έως και ένα (1) έτος και για την προμήθεια ομοειδών ειδών με αυτά της παρούσας μελέτης (π</w:t>
      </w:r>
      <w:r w:rsidR="000E250D" w:rsidRPr="00B167FD">
        <w:rPr>
          <w:rStyle w:val="FontStyle51"/>
          <w:rFonts w:cs="Arial"/>
          <w:i/>
          <w:lang w:val="el-GR"/>
        </w:rPr>
        <w:t>ρομήθεια ανταλλακτικών – συντήρηση &amp; επισκευή μεταφορικών μέσων)</w:t>
      </w:r>
      <w:r w:rsidR="000E250D" w:rsidRPr="00B167FD">
        <w:rPr>
          <w:rFonts w:cs="Arial"/>
          <w:i/>
          <w:lang w:val="el-GR"/>
        </w:rPr>
        <w:t xml:space="preserve"> με οικονομική αύξηση του αντικειμένου έως 50% του ποσού της αρχικής σύμβασης, προκειμένου να αντιμετωπιστούν παρεμφερείς ανάγκες, είτε λόγω προμήθειας νέων οχημάτων, είτε καθυστέρησης ανάδειξης νέων αναδόχων κατά τη διενέργεια διάδοχης διαγωνιστικής διαδικασίας, κλπ</w:t>
      </w:r>
      <w:r w:rsidR="000E250D" w:rsidRPr="00C95AB8">
        <w:rPr>
          <w:rFonts w:cs="Arial"/>
          <w:lang w:val="el-GR"/>
        </w:rPr>
        <w:t>.</w:t>
      </w:r>
      <w:r>
        <w:rPr>
          <w:rFonts w:cs="Arial"/>
          <w:lang w:val="el-GR"/>
        </w:rPr>
        <w:t>»</w:t>
      </w:r>
    </w:p>
    <w:p w:rsidR="00A10A01" w:rsidRDefault="00A10A01" w:rsidP="000E250D">
      <w:pPr>
        <w:spacing w:after="0" w:line="240" w:lineRule="auto"/>
        <w:jc w:val="both"/>
        <w:rPr>
          <w:rFonts w:cs="Arial"/>
          <w:lang w:val="el-GR"/>
        </w:rPr>
      </w:pPr>
    </w:p>
    <w:p w:rsidR="00B167FD" w:rsidRDefault="00B167FD" w:rsidP="000E250D">
      <w:pPr>
        <w:spacing w:after="0" w:line="240" w:lineRule="auto"/>
        <w:jc w:val="both"/>
        <w:rPr>
          <w:rFonts w:cs="Arial"/>
          <w:lang w:val="el-GR"/>
        </w:rPr>
      </w:pPr>
      <w:r>
        <w:rPr>
          <w:rFonts w:cs="Arial"/>
          <w:lang w:val="el-GR"/>
        </w:rPr>
        <w:t xml:space="preserve">εκ παραδρομής κάνει αναφορά σε </w:t>
      </w:r>
      <w:r w:rsidR="00466B3D">
        <w:rPr>
          <w:rFonts w:cs="Arial"/>
          <w:lang w:val="el-GR"/>
        </w:rPr>
        <w:t xml:space="preserve">προμήθεια ανταλλακτικών μεταφορικών μέσων </w:t>
      </w:r>
      <w:r>
        <w:rPr>
          <w:rFonts w:cs="Arial"/>
          <w:lang w:val="el-GR"/>
        </w:rPr>
        <w:t>κλπ, αντί του ορθού που είναι ως εξής:</w:t>
      </w:r>
    </w:p>
    <w:p w:rsidR="00A10A01" w:rsidRDefault="00A10A01" w:rsidP="000E250D">
      <w:pPr>
        <w:spacing w:after="0" w:line="240" w:lineRule="auto"/>
        <w:jc w:val="both"/>
        <w:rPr>
          <w:rFonts w:cs="Arial"/>
          <w:lang w:val="el-GR"/>
        </w:rPr>
      </w:pPr>
    </w:p>
    <w:p w:rsidR="00B167FD" w:rsidRPr="00A10A01" w:rsidRDefault="00B167FD" w:rsidP="00B167FD">
      <w:pPr>
        <w:spacing w:after="0" w:line="240" w:lineRule="auto"/>
        <w:jc w:val="both"/>
        <w:rPr>
          <w:rFonts w:cs="Arial"/>
          <w:i/>
          <w:lang w:val="el-GR"/>
        </w:rPr>
      </w:pPr>
      <w:r w:rsidRPr="00A10A01">
        <w:rPr>
          <w:rFonts w:cs="Arial"/>
          <w:i/>
          <w:lang w:val="el-GR"/>
        </w:rPr>
        <w:t xml:space="preserve">«Ο Δήμος διατηρεί το δικαίωμα (Κατευθυντήρια Οδηγία 22, Απόφαση 44/09-06-2017 της Ενιαίας Ανεξάρτητης Αρχής Δημοσίων Συμβάσεων, αρ. </w:t>
      </w:r>
      <w:proofErr w:type="spellStart"/>
      <w:r w:rsidRPr="00A10A01">
        <w:rPr>
          <w:rFonts w:cs="Arial"/>
          <w:i/>
          <w:lang w:val="el-GR"/>
        </w:rPr>
        <w:t>πρωτ</w:t>
      </w:r>
      <w:proofErr w:type="spellEnd"/>
      <w:r w:rsidRPr="00A10A01">
        <w:rPr>
          <w:rFonts w:cs="Arial"/>
          <w:i/>
          <w:lang w:val="el-GR"/>
        </w:rPr>
        <w:t>. 3802/14.6.2017 της Ε.Α.Α.ΔΗ.ΣΥ.) μονομερούς παράτασης της διάρκειας της σύμβασης που θα συναφθεί για χρονικό διάστημα έως και ένα (1) έτος και για την προμήθεια ομοειδών ειδών με αυτά της παρούσας μελέτης</w:t>
      </w:r>
      <w:r w:rsidRPr="00B167FD">
        <w:rPr>
          <w:rFonts w:cs="Arial"/>
          <w:b/>
          <w:i/>
          <w:lang w:val="el-GR"/>
        </w:rPr>
        <w:t xml:space="preserve"> (ηλεκτρολογικά είδη) </w:t>
      </w:r>
      <w:r w:rsidRPr="00A10A01">
        <w:rPr>
          <w:rFonts w:cs="Arial"/>
          <w:i/>
          <w:lang w:val="el-GR"/>
        </w:rPr>
        <w:t>με οικονομική αύξηση του αντικειμένου έως 50% του ποσού της αρχικής σύμβασης, προκειμένου να αντιμετωπιστούν παρεμφερείς ανάγκες,</w:t>
      </w:r>
      <w:r w:rsidRPr="00B167FD">
        <w:rPr>
          <w:rFonts w:cs="Arial"/>
          <w:b/>
          <w:i/>
          <w:lang w:val="el-GR"/>
        </w:rPr>
        <w:t xml:space="preserve"> είτε λόγω αυξημένων αναγκών</w:t>
      </w:r>
      <w:r w:rsidR="00A10A01">
        <w:rPr>
          <w:rFonts w:cs="Arial"/>
          <w:b/>
          <w:i/>
          <w:lang w:val="el-GR"/>
        </w:rPr>
        <w:t>,</w:t>
      </w:r>
      <w:r w:rsidRPr="00466B3D">
        <w:rPr>
          <w:rFonts w:cs="Arial"/>
          <w:i/>
          <w:lang w:val="el-GR"/>
        </w:rPr>
        <w:t xml:space="preserve"> είτε</w:t>
      </w:r>
      <w:r w:rsidRPr="00B167FD">
        <w:rPr>
          <w:rFonts w:cs="Arial"/>
          <w:b/>
          <w:i/>
          <w:lang w:val="el-GR"/>
        </w:rPr>
        <w:t xml:space="preserve"> </w:t>
      </w:r>
      <w:r w:rsidRPr="00A10A01">
        <w:rPr>
          <w:rFonts w:cs="Arial"/>
          <w:i/>
          <w:lang w:val="el-GR"/>
        </w:rPr>
        <w:t>καθυστέρησης ανάδειξης νέων αναδόχων κατά τη διενέργεια διάδοχης διαγωνιστικής διαδικασίας, κλπ.».</w:t>
      </w:r>
    </w:p>
    <w:p w:rsidR="00B167FD" w:rsidRDefault="00B167FD" w:rsidP="00B167FD">
      <w:pPr>
        <w:spacing w:after="0" w:line="240" w:lineRule="auto"/>
        <w:jc w:val="both"/>
        <w:rPr>
          <w:rFonts w:cs="Arial"/>
          <w:b/>
          <w:i/>
          <w:lang w:val="el-GR"/>
        </w:rPr>
      </w:pPr>
    </w:p>
    <w:p w:rsidR="00B167FD" w:rsidRDefault="00B167FD" w:rsidP="00B167FD">
      <w:pPr>
        <w:spacing w:after="0" w:line="240" w:lineRule="auto"/>
        <w:jc w:val="center"/>
        <w:rPr>
          <w:rFonts w:cs="Arial"/>
          <w:lang w:val="el-GR"/>
        </w:rPr>
      </w:pPr>
    </w:p>
    <w:p w:rsidR="00B167FD" w:rsidRDefault="00B167FD" w:rsidP="00B167FD">
      <w:pPr>
        <w:spacing w:after="0" w:line="240" w:lineRule="auto"/>
        <w:jc w:val="center"/>
        <w:rPr>
          <w:rFonts w:cs="Arial"/>
          <w:lang w:val="el-GR"/>
        </w:rPr>
      </w:pPr>
      <w:r>
        <w:rPr>
          <w:rFonts w:cs="Arial"/>
          <w:lang w:val="el-GR"/>
        </w:rPr>
        <w:t>Ο Προϊστάμενος της Διεύθυνσης Περιβάλλοντος,</w:t>
      </w:r>
    </w:p>
    <w:p w:rsidR="00B167FD" w:rsidRDefault="00B167FD" w:rsidP="00B167FD">
      <w:pPr>
        <w:spacing w:after="0" w:line="240" w:lineRule="auto"/>
        <w:jc w:val="center"/>
        <w:rPr>
          <w:rFonts w:cs="Arial"/>
          <w:lang w:val="el-GR"/>
        </w:rPr>
      </w:pPr>
      <w:r>
        <w:rPr>
          <w:rFonts w:cs="Arial"/>
          <w:lang w:val="el-GR"/>
        </w:rPr>
        <w:t>Καθαριότητας &amp; Πρασίνου</w:t>
      </w:r>
    </w:p>
    <w:p w:rsidR="00B167FD" w:rsidRDefault="00B167FD" w:rsidP="00B167FD">
      <w:pPr>
        <w:spacing w:after="0" w:line="240" w:lineRule="auto"/>
        <w:jc w:val="center"/>
        <w:rPr>
          <w:rFonts w:cs="Arial"/>
          <w:lang w:val="el-GR"/>
        </w:rPr>
      </w:pPr>
    </w:p>
    <w:p w:rsidR="00B167FD" w:rsidRDefault="00B167FD" w:rsidP="00B167FD">
      <w:pPr>
        <w:spacing w:after="0" w:line="240" w:lineRule="auto"/>
        <w:jc w:val="center"/>
        <w:rPr>
          <w:rFonts w:cs="Arial"/>
          <w:lang w:val="el-GR"/>
        </w:rPr>
      </w:pPr>
    </w:p>
    <w:p w:rsidR="00B167FD" w:rsidRPr="00B167FD" w:rsidRDefault="00B167FD" w:rsidP="00B167FD">
      <w:pPr>
        <w:spacing w:after="0" w:line="240" w:lineRule="auto"/>
        <w:jc w:val="center"/>
        <w:rPr>
          <w:rFonts w:cs="Arial"/>
          <w:lang w:val="el-GR"/>
        </w:rPr>
      </w:pPr>
      <w:r>
        <w:rPr>
          <w:rFonts w:cs="Arial"/>
          <w:lang w:val="el-GR"/>
        </w:rPr>
        <w:t>Παπαδόπουλος Απόστολος</w:t>
      </w:r>
    </w:p>
    <w:sectPr w:rsidR="00B167FD" w:rsidRPr="00B167FD" w:rsidSect="00036DE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E250D"/>
    <w:rsid w:val="00016578"/>
    <w:rsid w:val="00036DE2"/>
    <w:rsid w:val="000E250D"/>
    <w:rsid w:val="001B1C9C"/>
    <w:rsid w:val="001E7BD0"/>
    <w:rsid w:val="002E03AD"/>
    <w:rsid w:val="00466B3D"/>
    <w:rsid w:val="007C5D79"/>
    <w:rsid w:val="007F13A6"/>
    <w:rsid w:val="00866DE3"/>
    <w:rsid w:val="00A10A01"/>
    <w:rsid w:val="00B167FD"/>
    <w:rsid w:val="00B67C6B"/>
    <w:rsid w:val="00DB49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50D"/>
    <w:pPr>
      <w:spacing w:after="200" w:line="276" w:lineRule="auto"/>
    </w:pPr>
    <w:rPr>
      <w:rFonts w:asciiTheme="minorHAnsi" w:eastAsiaTheme="minorEastAsia" w:hAnsiTheme="minorHAnsi" w:cstheme="minorBidi"/>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1">
    <w:name w:val="Font Style51"/>
    <w:rsid w:val="000E250D"/>
    <w:rPr>
      <w:rFonts w:cs="Times New Roman"/>
    </w:rPr>
  </w:style>
  <w:style w:type="paragraph" w:styleId="a3">
    <w:name w:val="No Spacing"/>
    <w:qFormat/>
    <w:rsid w:val="00016578"/>
    <w:rPr>
      <w:rFonts w:ascii="Calibri" w:eastAsia="Calibri" w:hAnsi="Calibri" w:cs="Times New Roman"/>
    </w:rPr>
  </w:style>
  <w:style w:type="paragraph" w:styleId="a4">
    <w:name w:val="Balloon Text"/>
    <w:basedOn w:val="a"/>
    <w:link w:val="Char"/>
    <w:uiPriority w:val="99"/>
    <w:semiHidden/>
    <w:unhideWhenUsed/>
    <w:rsid w:val="0001657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16578"/>
    <w:rPr>
      <w:rFonts w:ascii="Tahoma" w:eastAsiaTheme="minorEastAsi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775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1840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Papadopoulos</dc:creator>
  <cp:lastModifiedBy>Moira Chrisafogeorgi</cp:lastModifiedBy>
  <cp:revision>2</cp:revision>
  <cp:lastPrinted>2020-11-20T11:55:00Z</cp:lastPrinted>
  <dcterms:created xsi:type="dcterms:W3CDTF">2020-11-22T09:48:00Z</dcterms:created>
  <dcterms:modified xsi:type="dcterms:W3CDTF">2020-11-22T09:48:00Z</dcterms:modified>
</cp:coreProperties>
</file>