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493" w:type="dxa"/>
        <w:tblLook w:val="04A0"/>
      </w:tblPr>
      <w:tblGrid>
        <w:gridCol w:w="4248"/>
        <w:gridCol w:w="5245"/>
      </w:tblGrid>
      <w:tr w:rsidR="007317A7" w:rsidRPr="00FD1A11" w:rsidTr="00DB6196">
        <w:trPr>
          <w:trHeight w:val="332"/>
        </w:trPr>
        <w:tc>
          <w:tcPr>
            <w:tcW w:w="9493" w:type="dxa"/>
            <w:gridSpan w:val="2"/>
            <w:shd w:val="clear" w:color="auto" w:fill="C9C9C9" w:themeFill="accent3" w:themeFillTint="99"/>
          </w:tcPr>
          <w:p w:rsidR="007317A7" w:rsidRPr="00FD1A11" w:rsidRDefault="007317A7" w:rsidP="007317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ΔΗΜΟΣΙΟ </w:t>
            </w:r>
            <w:r w:rsidRPr="009E3B02">
              <w:rPr>
                <w:b/>
                <w:sz w:val="28"/>
                <w:szCs w:val="28"/>
              </w:rPr>
              <w:t>ΙΕΚ ΑΓ. ΣΤΕΦΑΝΟΥ</w:t>
            </w:r>
          </w:p>
        </w:tc>
      </w:tr>
      <w:tr w:rsidR="00986653" w:rsidRPr="00DB6196" w:rsidTr="00986653">
        <w:trPr>
          <w:trHeight w:val="394"/>
        </w:trPr>
        <w:tc>
          <w:tcPr>
            <w:tcW w:w="4248" w:type="dxa"/>
            <w:vAlign w:val="center"/>
          </w:tcPr>
          <w:p w:rsidR="00986653" w:rsidRPr="00986653" w:rsidRDefault="00986653" w:rsidP="00986653">
            <w:pPr>
              <w:jc w:val="center"/>
              <w:rPr>
                <w:b/>
                <w:sz w:val="24"/>
                <w:szCs w:val="24"/>
              </w:rPr>
            </w:pPr>
            <w:r w:rsidRPr="00986653">
              <w:rPr>
                <w:b/>
                <w:sz w:val="24"/>
                <w:szCs w:val="24"/>
              </w:rPr>
              <w:t>Τηλέφωνα</w:t>
            </w:r>
          </w:p>
        </w:tc>
        <w:tc>
          <w:tcPr>
            <w:tcW w:w="5245" w:type="dxa"/>
            <w:vAlign w:val="center"/>
          </w:tcPr>
          <w:p w:rsidR="00986653" w:rsidRPr="00986653" w:rsidRDefault="00986653" w:rsidP="009B2569">
            <w:pPr>
              <w:rPr>
                <w:sz w:val="24"/>
                <w:szCs w:val="24"/>
              </w:rPr>
            </w:pPr>
            <w:r w:rsidRPr="00986653">
              <w:rPr>
                <w:b/>
                <w:sz w:val="24"/>
                <w:szCs w:val="24"/>
              </w:rPr>
              <w:t>210 6216783 / 210 6216782</w:t>
            </w:r>
          </w:p>
        </w:tc>
      </w:tr>
      <w:tr w:rsidR="007317A7" w:rsidRPr="00DB6196" w:rsidTr="00DB6196">
        <w:tc>
          <w:tcPr>
            <w:tcW w:w="9493" w:type="dxa"/>
            <w:gridSpan w:val="2"/>
          </w:tcPr>
          <w:p w:rsidR="007317A7" w:rsidRPr="00986653" w:rsidRDefault="007317A7" w:rsidP="007317A7">
            <w:pPr>
              <w:rPr>
                <w:sz w:val="24"/>
                <w:szCs w:val="24"/>
              </w:rPr>
            </w:pPr>
            <w:r w:rsidRPr="00986653">
              <w:rPr>
                <w:sz w:val="24"/>
                <w:szCs w:val="24"/>
              </w:rPr>
              <w:t>Διεύθυνση: Λ. Δροσιάς-</w:t>
            </w:r>
            <w:proofErr w:type="spellStart"/>
            <w:r w:rsidRPr="00986653">
              <w:rPr>
                <w:sz w:val="24"/>
                <w:szCs w:val="24"/>
              </w:rPr>
              <w:t>Σταμάτας</w:t>
            </w:r>
            <w:proofErr w:type="spellEnd"/>
            <w:r w:rsidRPr="00986653">
              <w:rPr>
                <w:sz w:val="24"/>
                <w:szCs w:val="24"/>
              </w:rPr>
              <w:t xml:space="preserve"> 25Α, </w:t>
            </w:r>
            <w:r w:rsidRPr="00986653">
              <w:rPr>
                <w:sz w:val="24"/>
                <w:szCs w:val="24"/>
                <w:lang w:val="en-US"/>
              </w:rPr>
              <w:t>T</w:t>
            </w:r>
            <w:r w:rsidRPr="00986653">
              <w:rPr>
                <w:sz w:val="24"/>
                <w:szCs w:val="24"/>
              </w:rPr>
              <w:t>.</w:t>
            </w:r>
            <w:r w:rsidRPr="00986653">
              <w:rPr>
                <w:sz w:val="24"/>
                <w:szCs w:val="24"/>
                <w:lang w:val="en-US"/>
              </w:rPr>
              <w:t>K</w:t>
            </w:r>
            <w:r w:rsidRPr="00986653">
              <w:rPr>
                <w:sz w:val="24"/>
                <w:szCs w:val="24"/>
              </w:rPr>
              <w:t>. 14575</w:t>
            </w:r>
          </w:p>
        </w:tc>
      </w:tr>
      <w:tr w:rsidR="00986653" w:rsidRPr="00C54319" w:rsidTr="00C54319">
        <w:tc>
          <w:tcPr>
            <w:tcW w:w="9493" w:type="dxa"/>
            <w:gridSpan w:val="2"/>
            <w:vAlign w:val="center"/>
          </w:tcPr>
          <w:p w:rsidR="00986653" w:rsidRPr="00986653" w:rsidRDefault="00986653" w:rsidP="00986653">
            <w:pPr>
              <w:rPr>
                <w:sz w:val="24"/>
                <w:szCs w:val="24"/>
                <w:lang w:val="en-US"/>
              </w:rPr>
            </w:pPr>
            <w:r w:rsidRPr="00986653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986653">
                <w:rPr>
                  <w:rStyle w:val="-"/>
                  <w:color w:val="0070C0"/>
                  <w:sz w:val="24"/>
                  <w:szCs w:val="24"/>
                  <w:lang w:val="en-US"/>
                </w:rPr>
                <w:t>iekagioustefanou@gmail.com</w:t>
              </w:r>
            </w:hyperlink>
            <w:r w:rsidRPr="00986653">
              <w:rPr>
                <w:color w:val="0070C0"/>
                <w:sz w:val="24"/>
                <w:szCs w:val="24"/>
                <w:lang w:val="en-US"/>
              </w:rPr>
              <w:t>, mail@iek-ag-stefan.att.sch.gr</w:t>
            </w:r>
          </w:p>
        </w:tc>
      </w:tr>
      <w:tr w:rsidR="00986653" w:rsidRPr="00DB6196" w:rsidTr="00986653">
        <w:tc>
          <w:tcPr>
            <w:tcW w:w="4248" w:type="dxa"/>
          </w:tcPr>
          <w:p w:rsidR="00986653" w:rsidRPr="00986653" w:rsidRDefault="00986653" w:rsidP="009B2569">
            <w:pPr>
              <w:rPr>
                <w:sz w:val="24"/>
                <w:szCs w:val="24"/>
              </w:rPr>
            </w:pPr>
            <w:r w:rsidRPr="00986653">
              <w:rPr>
                <w:sz w:val="24"/>
                <w:szCs w:val="24"/>
              </w:rPr>
              <w:t xml:space="preserve">Ιστοσελίδα: </w:t>
            </w:r>
            <w:hyperlink r:id="rId8" w:history="1">
              <w:r w:rsidRPr="00986653">
                <w:rPr>
                  <w:rStyle w:val="-"/>
                  <w:sz w:val="24"/>
                  <w:szCs w:val="24"/>
                </w:rPr>
                <w:t>http://iek-ag-stefan.att.sch.gr/</w:t>
              </w:r>
            </w:hyperlink>
          </w:p>
        </w:tc>
        <w:tc>
          <w:tcPr>
            <w:tcW w:w="5245" w:type="dxa"/>
          </w:tcPr>
          <w:p w:rsidR="00986653" w:rsidRPr="00986653" w:rsidRDefault="00986653" w:rsidP="009B2569">
            <w:pPr>
              <w:rPr>
                <w:sz w:val="24"/>
                <w:szCs w:val="24"/>
              </w:rPr>
            </w:pPr>
            <w:r w:rsidRPr="00986653">
              <w:rPr>
                <w:sz w:val="24"/>
                <w:szCs w:val="24"/>
              </w:rPr>
              <w:t xml:space="preserve">Σελίδα </w:t>
            </w:r>
            <w:proofErr w:type="spellStart"/>
            <w:r w:rsidRPr="00986653">
              <w:rPr>
                <w:sz w:val="24"/>
                <w:szCs w:val="24"/>
                <w:lang w:val="en-US"/>
              </w:rPr>
              <w:t>Fb</w:t>
            </w:r>
            <w:proofErr w:type="spellEnd"/>
            <w:r w:rsidRPr="00986653">
              <w:rPr>
                <w:sz w:val="24"/>
                <w:szCs w:val="24"/>
              </w:rPr>
              <w:t>: Δημόσιο ΙΕΚ Αγίου Στεφάνου,</w:t>
            </w:r>
          </w:p>
          <w:p w:rsidR="00986653" w:rsidRPr="00986653" w:rsidRDefault="00986653" w:rsidP="009B2569">
            <w:pPr>
              <w:rPr>
                <w:sz w:val="24"/>
                <w:szCs w:val="24"/>
              </w:rPr>
            </w:pPr>
            <w:r w:rsidRPr="00986653">
              <w:rPr>
                <w:sz w:val="24"/>
                <w:szCs w:val="24"/>
              </w:rPr>
              <w:t xml:space="preserve">Προφίλ </w:t>
            </w:r>
            <w:proofErr w:type="spellStart"/>
            <w:r w:rsidRPr="00986653">
              <w:rPr>
                <w:sz w:val="24"/>
                <w:szCs w:val="24"/>
                <w:lang w:val="en-US"/>
              </w:rPr>
              <w:t>fb</w:t>
            </w:r>
            <w:proofErr w:type="spellEnd"/>
            <w:r w:rsidRPr="00986653">
              <w:rPr>
                <w:sz w:val="24"/>
                <w:szCs w:val="24"/>
              </w:rPr>
              <w:t xml:space="preserve">: </w:t>
            </w:r>
            <w:proofErr w:type="spellStart"/>
            <w:r w:rsidRPr="00986653">
              <w:rPr>
                <w:sz w:val="24"/>
                <w:szCs w:val="24"/>
              </w:rPr>
              <w:t>Ιεκ</w:t>
            </w:r>
            <w:proofErr w:type="spellEnd"/>
            <w:r w:rsidRPr="00986653">
              <w:rPr>
                <w:sz w:val="24"/>
                <w:szCs w:val="24"/>
              </w:rPr>
              <w:t xml:space="preserve"> Αγίου Στεφάνου</w:t>
            </w:r>
          </w:p>
        </w:tc>
      </w:tr>
    </w:tbl>
    <w:p w:rsidR="007317A7" w:rsidRDefault="007317A7" w:rsidP="001C5B67">
      <w:pPr>
        <w:spacing w:after="0"/>
        <w:jc w:val="center"/>
        <w:rPr>
          <w:b/>
          <w:sz w:val="32"/>
          <w:szCs w:val="32"/>
        </w:rPr>
      </w:pPr>
    </w:p>
    <w:p w:rsidR="00DB6196" w:rsidRPr="000E433E" w:rsidRDefault="00DB6196" w:rsidP="00DB6196">
      <w:pPr>
        <w:pStyle w:val="a3"/>
        <w:numPr>
          <w:ilvl w:val="0"/>
          <w:numId w:val="5"/>
        </w:numPr>
        <w:spacing w:after="0"/>
        <w:rPr>
          <w:i/>
          <w:sz w:val="26"/>
          <w:szCs w:val="26"/>
        </w:rPr>
      </w:pPr>
      <w:r w:rsidRPr="000E433E">
        <w:rPr>
          <w:i/>
          <w:sz w:val="26"/>
          <w:szCs w:val="26"/>
        </w:rPr>
        <w:t>Οι αιτήσεις εγγραφής γίνονται ηλεκτρονικά</w:t>
      </w:r>
      <w:r w:rsidR="004C3417">
        <w:rPr>
          <w:i/>
          <w:sz w:val="26"/>
          <w:szCs w:val="26"/>
        </w:rPr>
        <w:t xml:space="preserve"> την 1</w:t>
      </w:r>
      <w:r w:rsidR="004C3417" w:rsidRPr="004C3417">
        <w:rPr>
          <w:i/>
          <w:sz w:val="26"/>
          <w:szCs w:val="26"/>
          <w:vertAlign w:val="superscript"/>
        </w:rPr>
        <w:t>η</w:t>
      </w:r>
      <w:r w:rsidR="004C3417">
        <w:rPr>
          <w:i/>
          <w:sz w:val="26"/>
          <w:szCs w:val="26"/>
        </w:rPr>
        <w:t xml:space="preserve"> εβδομάδα του</w:t>
      </w:r>
      <w:r w:rsidRPr="000E433E">
        <w:rPr>
          <w:i/>
          <w:sz w:val="26"/>
          <w:szCs w:val="26"/>
        </w:rPr>
        <w:t xml:space="preserve"> Σεπτεμβρίου.</w:t>
      </w:r>
    </w:p>
    <w:p w:rsidR="00DB6196" w:rsidRPr="000E433E" w:rsidRDefault="00DB6196" w:rsidP="00DB6196">
      <w:pPr>
        <w:pStyle w:val="a3"/>
        <w:numPr>
          <w:ilvl w:val="0"/>
          <w:numId w:val="5"/>
        </w:numPr>
        <w:spacing w:after="0"/>
        <w:rPr>
          <w:i/>
          <w:sz w:val="26"/>
          <w:szCs w:val="26"/>
        </w:rPr>
      </w:pPr>
      <w:r w:rsidRPr="000E433E">
        <w:rPr>
          <w:i/>
          <w:sz w:val="26"/>
          <w:szCs w:val="26"/>
        </w:rPr>
        <w:t>Τα μαθήματα ξεκινούν την 1</w:t>
      </w:r>
      <w:r w:rsidRPr="000E433E">
        <w:rPr>
          <w:i/>
          <w:sz w:val="26"/>
          <w:szCs w:val="26"/>
          <w:vertAlign w:val="superscript"/>
        </w:rPr>
        <w:t>η</w:t>
      </w:r>
      <w:r w:rsidRPr="000E433E">
        <w:rPr>
          <w:i/>
          <w:sz w:val="26"/>
          <w:szCs w:val="26"/>
        </w:rPr>
        <w:t xml:space="preserve"> εβδομάδα του Οκτωβρίου.</w:t>
      </w:r>
    </w:p>
    <w:p w:rsidR="00DB6196" w:rsidRPr="000E433E" w:rsidRDefault="00DB6196" w:rsidP="00DB6196">
      <w:pPr>
        <w:pStyle w:val="a3"/>
        <w:numPr>
          <w:ilvl w:val="0"/>
          <w:numId w:val="5"/>
        </w:numPr>
        <w:spacing w:after="0"/>
        <w:rPr>
          <w:i/>
          <w:sz w:val="26"/>
          <w:szCs w:val="26"/>
        </w:rPr>
      </w:pPr>
      <w:r w:rsidRPr="000E433E">
        <w:rPr>
          <w:i/>
          <w:sz w:val="26"/>
          <w:szCs w:val="26"/>
        </w:rPr>
        <w:t xml:space="preserve">Η φοίτηση είναι υποχρεωτική με </w:t>
      </w:r>
      <w:r w:rsidR="009D20E1">
        <w:rPr>
          <w:i/>
          <w:sz w:val="26"/>
          <w:szCs w:val="26"/>
        </w:rPr>
        <w:t xml:space="preserve">αυστηρό πλαίσιο </w:t>
      </w:r>
      <w:r w:rsidRPr="000E433E">
        <w:rPr>
          <w:i/>
          <w:sz w:val="26"/>
          <w:szCs w:val="26"/>
        </w:rPr>
        <w:t>απουσιών (20% ανά μάθημα</w:t>
      </w:r>
      <w:r w:rsidR="009D20E1">
        <w:rPr>
          <w:i/>
          <w:sz w:val="26"/>
          <w:szCs w:val="26"/>
        </w:rPr>
        <w:t>)</w:t>
      </w:r>
      <w:r w:rsidRPr="000E433E">
        <w:rPr>
          <w:i/>
          <w:sz w:val="26"/>
          <w:szCs w:val="26"/>
        </w:rPr>
        <w:t>.</w:t>
      </w:r>
    </w:p>
    <w:p w:rsidR="00DB6196" w:rsidRPr="000E433E" w:rsidRDefault="00DB6196" w:rsidP="00DB6196">
      <w:pPr>
        <w:pStyle w:val="a3"/>
        <w:numPr>
          <w:ilvl w:val="0"/>
          <w:numId w:val="5"/>
        </w:numPr>
        <w:spacing w:after="0"/>
        <w:rPr>
          <w:i/>
          <w:sz w:val="26"/>
          <w:szCs w:val="26"/>
        </w:rPr>
      </w:pPr>
      <w:r w:rsidRPr="000E433E">
        <w:rPr>
          <w:i/>
          <w:sz w:val="26"/>
          <w:szCs w:val="26"/>
        </w:rPr>
        <w:t xml:space="preserve">Ωράριο απογευματινό (16:00- 20:00), </w:t>
      </w:r>
      <w:r w:rsidR="009D20E1">
        <w:rPr>
          <w:i/>
          <w:sz w:val="26"/>
          <w:szCs w:val="26"/>
        </w:rPr>
        <w:t>4-6</w:t>
      </w:r>
      <w:r w:rsidRPr="000E433E">
        <w:rPr>
          <w:i/>
          <w:sz w:val="26"/>
          <w:szCs w:val="26"/>
        </w:rPr>
        <w:t xml:space="preserve"> ώρες την ημέρα, 20 την εβδομάδα.</w:t>
      </w:r>
    </w:p>
    <w:p w:rsidR="00DB6196" w:rsidRPr="000E433E" w:rsidRDefault="00DB6196" w:rsidP="00DB6196">
      <w:pPr>
        <w:pStyle w:val="a3"/>
        <w:numPr>
          <w:ilvl w:val="0"/>
          <w:numId w:val="5"/>
        </w:numPr>
        <w:spacing w:after="0"/>
        <w:rPr>
          <w:i/>
          <w:sz w:val="26"/>
          <w:szCs w:val="26"/>
        </w:rPr>
      </w:pPr>
      <w:r w:rsidRPr="000E433E">
        <w:rPr>
          <w:i/>
          <w:sz w:val="26"/>
          <w:szCs w:val="26"/>
        </w:rPr>
        <w:t>Παρέχεται αναβολή στράτευσης.</w:t>
      </w:r>
    </w:p>
    <w:p w:rsidR="00DB6196" w:rsidRPr="000E433E" w:rsidRDefault="00DB6196" w:rsidP="00DB6196">
      <w:pPr>
        <w:pStyle w:val="a3"/>
        <w:numPr>
          <w:ilvl w:val="0"/>
          <w:numId w:val="5"/>
        </w:numPr>
        <w:spacing w:after="0"/>
        <w:rPr>
          <w:i/>
          <w:sz w:val="26"/>
          <w:szCs w:val="26"/>
        </w:rPr>
      </w:pPr>
      <w:r w:rsidRPr="000E433E">
        <w:rPr>
          <w:i/>
          <w:sz w:val="26"/>
          <w:szCs w:val="26"/>
        </w:rPr>
        <w:t>Δεν υπάρχει ασυμβίβαστο με Πανεπιστημιακές Σπουδές.</w:t>
      </w:r>
    </w:p>
    <w:p w:rsidR="00DB6196" w:rsidRDefault="00DB6196" w:rsidP="00DB6196">
      <w:pPr>
        <w:spacing w:after="0"/>
        <w:rPr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9962"/>
      </w:tblGrid>
      <w:tr w:rsidR="00C54319" w:rsidTr="00C54319">
        <w:tc>
          <w:tcPr>
            <w:tcW w:w="9962" w:type="dxa"/>
          </w:tcPr>
          <w:p w:rsidR="00C54319" w:rsidRDefault="00C54319" w:rsidP="00C543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ΕΙΔΙΚΟΤΗΤΕΣ 2020-21</w:t>
            </w:r>
          </w:p>
          <w:p w:rsidR="00C54319" w:rsidRDefault="00C54319" w:rsidP="00C54319">
            <w:pPr>
              <w:jc w:val="center"/>
              <w:rPr>
                <w:b/>
                <w:sz w:val="32"/>
                <w:szCs w:val="32"/>
              </w:rPr>
            </w:pPr>
          </w:p>
          <w:p w:rsidR="00C54319" w:rsidRPr="0023270F" w:rsidRDefault="00C54319" w:rsidP="00C54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270F">
              <w:rPr>
                <w:rFonts w:ascii="Comic Sans MS" w:hAnsi="Comic Sans MS"/>
                <w:sz w:val="28"/>
                <w:szCs w:val="28"/>
              </w:rPr>
              <w:t xml:space="preserve">Οι ειδικότητες που θα λειτουργήσουν στο ΔΙΕΚ για </w:t>
            </w:r>
            <w:r w:rsidR="00D353C4" w:rsidRPr="0023270F">
              <w:rPr>
                <w:rFonts w:ascii="Comic Sans MS" w:hAnsi="Comic Sans MS"/>
                <w:sz w:val="28"/>
                <w:szCs w:val="28"/>
              </w:rPr>
              <w:t xml:space="preserve">το  ακαδημαϊκό έτος 2020-21 </w:t>
            </w:r>
            <w:proofErr w:type="spellStart"/>
            <w:r w:rsidR="00D353C4" w:rsidRPr="0023270F">
              <w:rPr>
                <w:rFonts w:ascii="Comic Sans MS" w:hAnsi="Comic Sans MS"/>
                <w:sz w:val="28"/>
                <w:szCs w:val="28"/>
              </w:rPr>
              <w:t>εφ΄ό</w:t>
            </w:r>
            <w:r w:rsidRPr="0023270F">
              <w:rPr>
                <w:rFonts w:ascii="Comic Sans MS" w:hAnsi="Comic Sans MS"/>
                <w:sz w:val="28"/>
                <w:szCs w:val="28"/>
              </w:rPr>
              <w:t>σον</w:t>
            </w:r>
            <w:proofErr w:type="spellEnd"/>
            <w:r w:rsidRPr="0023270F">
              <w:rPr>
                <w:rFonts w:ascii="Comic Sans MS" w:hAnsi="Comic Sans MS"/>
                <w:sz w:val="28"/>
                <w:szCs w:val="28"/>
              </w:rPr>
              <w:t xml:space="preserve"> εκδηλωθεί το ανάλογο ενδιαφέρον είναι οι κάτωθι: </w:t>
            </w:r>
          </w:p>
          <w:p w:rsidR="00D353C4" w:rsidRPr="0023270F" w:rsidRDefault="00D353C4" w:rsidP="00C543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54319" w:rsidRPr="0023270F" w:rsidRDefault="00D353C4" w:rsidP="0023270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3270F">
              <w:rPr>
                <w:rFonts w:ascii="Comic Sans MS" w:hAnsi="Comic Sans MS"/>
                <w:b/>
                <w:sz w:val="28"/>
                <w:szCs w:val="28"/>
              </w:rPr>
              <w:t>ΒΟΗΘΟΣ ΒΡΕΦΟΝΗΠΙΟΚΟΜΩΝ</w:t>
            </w:r>
          </w:p>
          <w:p w:rsidR="00D353C4" w:rsidRPr="0023270F" w:rsidRDefault="00D353C4" w:rsidP="0023270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3270F">
              <w:rPr>
                <w:rFonts w:ascii="Comic Sans MS" w:hAnsi="Comic Sans MS"/>
                <w:b/>
                <w:sz w:val="28"/>
                <w:szCs w:val="28"/>
              </w:rPr>
              <w:t>ΤΕΧΝΙΚΟΣ ΔΑΣΙΚΗΣ ΠΡΟΣΤΑΣΙΑΣ</w:t>
            </w:r>
          </w:p>
          <w:p w:rsidR="00D353C4" w:rsidRPr="0023270F" w:rsidRDefault="00D353C4" w:rsidP="0023270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3270F">
              <w:rPr>
                <w:rFonts w:ascii="Comic Sans MS" w:hAnsi="Comic Sans MS"/>
                <w:b/>
                <w:sz w:val="28"/>
                <w:szCs w:val="28"/>
              </w:rPr>
              <w:t>ΣΥΝΟΔΟΣ ΒΟΥΝΟΥ</w:t>
            </w:r>
          </w:p>
          <w:p w:rsidR="00D353C4" w:rsidRPr="0023270F" w:rsidRDefault="00D353C4" w:rsidP="0023270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3270F">
              <w:rPr>
                <w:rFonts w:ascii="Comic Sans MS" w:hAnsi="Comic Sans MS"/>
                <w:b/>
                <w:sz w:val="28"/>
                <w:szCs w:val="28"/>
              </w:rPr>
              <w:t>ΣΤΕΛΕΧΟΣ ΜΗΧΑΝΟΓΡΑΦΗΜΕΝΟΥ ΛΟΓΙΣΤΗΡΙΟΥ-ΦΟΡΟΤΕΧΝΙΚΟΥ ΓΡΑΦΕΙΟΥ</w:t>
            </w:r>
          </w:p>
          <w:p w:rsidR="00D353C4" w:rsidRPr="0023270F" w:rsidRDefault="00D353C4" w:rsidP="0023270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3270F">
              <w:rPr>
                <w:rFonts w:ascii="Comic Sans MS" w:hAnsi="Comic Sans MS"/>
                <w:b/>
                <w:sz w:val="28"/>
                <w:szCs w:val="28"/>
              </w:rPr>
              <w:t>ΠΡΟΠΟΝΗΤΗΣ ΑΘΛΗΜΑΤΩΝ</w:t>
            </w:r>
          </w:p>
          <w:p w:rsidR="00D353C4" w:rsidRPr="0023270F" w:rsidRDefault="00D353C4" w:rsidP="0023270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3270F">
              <w:rPr>
                <w:rFonts w:ascii="Comic Sans MS" w:hAnsi="Comic Sans MS"/>
                <w:b/>
                <w:sz w:val="28"/>
                <w:szCs w:val="28"/>
              </w:rPr>
              <w:t>ΤΕΧΝΙΚΟΣ ΑΜΠΕΛΟΥΡΓΙΑ</w:t>
            </w:r>
            <w:r w:rsidR="004C3417" w:rsidRPr="0023270F">
              <w:rPr>
                <w:rFonts w:ascii="Comic Sans MS" w:hAnsi="Comic Sans MS"/>
                <w:b/>
                <w:sz w:val="28"/>
                <w:szCs w:val="28"/>
              </w:rPr>
              <w:t xml:space="preserve">Σ </w:t>
            </w:r>
            <w:r w:rsidRPr="0023270F">
              <w:rPr>
                <w:rFonts w:ascii="Comic Sans MS" w:hAnsi="Comic Sans MS"/>
                <w:b/>
                <w:sz w:val="28"/>
                <w:szCs w:val="28"/>
              </w:rPr>
              <w:t>&amp; ΟΙΝΟΛΟΓΙΑΣ</w:t>
            </w:r>
          </w:p>
          <w:p w:rsidR="00D353C4" w:rsidRPr="0023270F" w:rsidRDefault="00D353C4" w:rsidP="0023270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3270F">
              <w:rPr>
                <w:rFonts w:ascii="Comic Sans MS" w:hAnsi="Comic Sans MS"/>
                <w:b/>
                <w:sz w:val="28"/>
                <w:szCs w:val="28"/>
              </w:rPr>
              <w:t>ΥΠΟΚΡΙΤΙΚΗ ΤΕΧΝΗ ΘΕΑΤΡΟΥ-ΚΙΝΗΜΑΤΟΓΡΑΦΟΥ</w:t>
            </w:r>
          </w:p>
          <w:p w:rsidR="00D353C4" w:rsidRPr="0023270F" w:rsidRDefault="00D353C4" w:rsidP="0023270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b/>
                <w:sz w:val="28"/>
                <w:szCs w:val="28"/>
              </w:rPr>
            </w:pPr>
            <w:r w:rsidRPr="0023270F">
              <w:rPr>
                <w:rFonts w:ascii="Comic Sans MS" w:hAnsi="Comic Sans MS"/>
                <w:b/>
                <w:sz w:val="28"/>
                <w:szCs w:val="28"/>
              </w:rPr>
              <w:t>ΘΡΗΣΚΕΥΤΙΚΟΥ ΤΟΥΡΙΣΜΟΥ &amp; ΠΡΟΣΚΥΝΗΜΑΤΙΚΩΝ ΠΕΡΙΗΓΗΣΕΩΝ</w:t>
            </w:r>
          </w:p>
          <w:p w:rsidR="00C54319" w:rsidRDefault="00C54319" w:rsidP="00C5431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54319" w:rsidRDefault="00C54319" w:rsidP="00C54319">
      <w:pPr>
        <w:spacing w:after="0"/>
        <w:jc w:val="center"/>
        <w:rPr>
          <w:b/>
          <w:sz w:val="32"/>
          <w:szCs w:val="32"/>
        </w:rPr>
      </w:pPr>
    </w:p>
    <w:p w:rsidR="00C54319" w:rsidRPr="00C54319" w:rsidRDefault="00C54319" w:rsidP="00C54319">
      <w:pPr>
        <w:spacing w:after="0"/>
        <w:jc w:val="center"/>
        <w:rPr>
          <w:b/>
          <w:sz w:val="32"/>
          <w:szCs w:val="32"/>
        </w:rPr>
      </w:pPr>
    </w:p>
    <w:p w:rsidR="001C5B67" w:rsidRDefault="001C5B67" w:rsidP="001C5B6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Ειδικότητα</w:t>
      </w:r>
      <w:r w:rsidRPr="001C5B67">
        <w:rPr>
          <w:b/>
          <w:sz w:val="32"/>
          <w:szCs w:val="32"/>
        </w:rPr>
        <w:t>: Προπονητής Αθλημάτων</w:t>
      </w:r>
    </w:p>
    <w:p w:rsidR="00322880" w:rsidRPr="00322880" w:rsidRDefault="00322880" w:rsidP="001C5B67">
      <w:pPr>
        <w:spacing w:after="0"/>
        <w:jc w:val="center"/>
        <w:rPr>
          <w:b/>
          <w:sz w:val="28"/>
          <w:szCs w:val="28"/>
        </w:rPr>
      </w:pPr>
      <w:r w:rsidRPr="00322880">
        <w:rPr>
          <w:b/>
          <w:sz w:val="28"/>
          <w:szCs w:val="28"/>
        </w:rPr>
        <w:t>Περιληπτική παρουσίαση</w:t>
      </w:r>
    </w:p>
    <w:p w:rsidR="001C5B67" w:rsidRPr="00CD4A82" w:rsidRDefault="001C5B67" w:rsidP="007E72F1">
      <w:pPr>
        <w:spacing w:after="0"/>
        <w:jc w:val="both"/>
        <w:rPr>
          <w:sz w:val="16"/>
          <w:szCs w:val="16"/>
        </w:rPr>
      </w:pPr>
    </w:p>
    <w:p w:rsidR="005B0488" w:rsidRDefault="009D20E1" w:rsidP="007E72F1">
      <w:pPr>
        <w:spacing w:after="0"/>
        <w:jc w:val="both"/>
      </w:pPr>
      <w:r>
        <w:t>Η φοίτηση στα ΙΕΚ</w:t>
      </w:r>
      <w:r w:rsidR="00FB041F">
        <w:t xml:space="preserve"> </w:t>
      </w:r>
      <w:r>
        <w:t xml:space="preserve">διαρκεί </w:t>
      </w:r>
      <w:r w:rsidR="00FB041F">
        <w:t xml:space="preserve">πέντε (5) </w:t>
      </w:r>
      <w:r>
        <w:t>εξά</w:t>
      </w:r>
      <w:r w:rsidR="00FB041F">
        <w:t>μ</w:t>
      </w:r>
      <w:r>
        <w:t>η</w:t>
      </w:r>
      <w:r w:rsidR="00FB041F">
        <w:t>ν</w:t>
      </w:r>
      <w:r>
        <w:t>α</w:t>
      </w:r>
      <w:r w:rsidR="009408C0">
        <w:t>. Τ</w:t>
      </w:r>
      <w:r w:rsidR="00FB041F">
        <w:t xml:space="preserve">έσσερα (4) εξάμηνα θεωρητικής και εργαστηριακής κατάρτισης συνολικής διάρκειας </w:t>
      </w:r>
      <w:r>
        <w:t xml:space="preserve">1.200 διδακτικών ωρών ειδικότητας </w:t>
      </w:r>
      <w:r w:rsidR="00FB041F">
        <w:t xml:space="preserve">και σε ένα εξάμηνο </w:t>
      </w:r>
      <w:r>
        <w:t>(5</w:t>
      </w:r>
      <w:r w:rsidRPr="009D20E1">
        <w:rPr>
          <w:vertAlign w:val="superscript"/>
        </w:rPr>
        <w:t>ο</w:t>
      </w:r>
      <w:r>
        <w:t xml:space="preserve">), </w:t>
      </w:r>
      <w:r w:rsidR="00FB041F">
        <w:t>Πρακτικής Άσκησης ή Μαθητείας, συνολικής διάρκειας 960 ωρών.</w:t>
      </w:r>
    </w:p>
    <w:p w:rsidR="00A30E50" w:rsidRDefault="00A30E50" w:rsidP="007E72F1">
      <w:pPr>
        <w:spacing w:after="0"/>
        <w:jc w:val="both"/>
      </w:pPr>
    </w:p>
    <w:p w:rsidR="00A30E50" w:rsidRPr="00A30E50" w:rsidRDefault="00A56023" w:rsidP="00A30E50">
      <w:pPr>
        <w:pStyle w:val="a3"/>
        <w:numPr>
          <w:ilvl w:val="0"/>
          <w:numId w:val="6"/>
        </w:numPr>
        <w:spacing w:after="0"/>
        <w:jc w:val="both"/>
        <w:rPr>
          <w:b/>
        </w:rPr>
      </w:pPr>
      <w:r>
        <w:rPr>
          <w:b/>
        </w:rPr>
        <w:t>Α</w:t>
      </w:r>
      <w:r w:rsidR="00FB041F" w:rsidRPr="009D20E1">
        <w:rPr>
          <w:b/>
        </w:rPr>
        <w:t>θλήματα</w:t>
      </w:r>
      <w:r>
        <w:rPr>
          <w:b/>
        </w:rPr>
        <w:t xml:space="preserve"> Εξειδίκευσης</w:t>
      </w:r>
    </w:p>
    <w:p w:rsidR="00FB041F" w:rsidRDefault="00FB041F" w:rsidP="00C54319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b/>
          <w:i/>
        </w:rPr>
      </w:pPr>
      <w:r w:rsidRPr="009408C0">
        <w:rPr>
          <w:b/>
          <w:i/>
        </w:rPr>
        <w:t>Κολύμβηση</w:t>
      </w:r>
      <w:r w:rsidR="009408C0" w:rsidRPr="009408C0">
        <w:rPr>
          <w:b/>
          <w:i/>
        </w:rPr>
        <w:t xml:space="preserve">, Ποδόσφαιρο, Αντισφαίριση, </w:t>
      </w:r>
      <w:r w:rsidRPr="009408C0">
        <w:rPr>
          <w:b/>
          <w:i/>
        </w:rPr>
        <w:t>Καλαθοσφαίριση</w:t>
      </w:r>
      <w:r w:rsidR="009408C0" w:rsidRPr="009408C0">
        <w:rPr>
          <w:b/>
          <w:i/>
        </w:rPr>
        <w:t xml:space="preserve">, </w:t>
      </w:r>
      <w:r w:rsidRPr="009408C0">
        <w:rPr>
          <w:b/>
          <w:i/>
        </w:rPr>
        <w:t xml:space="preserve">Ελεύθερη Γυμναστική </w:t>
      </w:r>
      <w:r w:rsidR="009408C0" w:rsidRPr="009408C0">
        <w:rPr>
          <w:b/>
          <w:i/>
        </w:rPr>
        <w:t xml:space="preserve">– </w:t>
      </w:r>
      <w:proofErr w:type="spellStart"/>
      <w:r w:rsidR="009408C0" w:rsidRPr="009408C0">
        <w:rPr>
          <w:b/>
          <w:i/>
        </w:rPr>
        <w:t>Aerobics</w:t>
      </w:r>
      <w:proofErr w:type="spellEnd"/>
      <w:r w:rsidR="009408C0" w:rsidRPr="009408C0">
        <w:rPr>
          <w:b/>
          <w:i/>
        </w:rPr>
        <w:t xml:space="preserve">, </w:t>
      </w:r>
      <w:proofErr w:type="spellStart"/>
      <w:r w:rsidR="009408C0" w:rsidRPr="009408C0">
        <w:rPr>
          <w:b/>
          <w:i/>
        </w:rPr>
        <w:t>Πετοσφαίριση</w:t>
      </w:r>
      <w:proofErr w:type="spellEnd"/>
      <w:r w:rsidR="009408C0" w:rsidRPr="009408C0">
        <w:rPr>
          <w:b/>
          <w:i/>
        </w:rPr>
        <w:t xml:space="preserve">, </w:t>
      </w:r>
      <w:r w:rsidR="009D20E1" w:rsidRPr="009408C0">
        <w:rPr>
          <w:b/>
          <w:i/>
        </w:rPr>
        <w:t>Κλασσικό</w:t>
      </w:r>
      <w:r w:rsidR="00A56023" w:rsidRPr="009408C0">
        <w:rPr>
          <w:b/>
          <w:i/>
        </w:rPr>
        <w:t>ς</w:t>
      </w:r>
      <w:r w:rsidR="009D20E1" w:rsidRPr="009408C0">
        <w:rPr>
          <w:b/>
          <w:i/>
        </w:rPr>
        <w:t xml:space="preserve"> Αθλητισμό</w:t>
      </w:r>
      <w:r w:rsidR="00A56023" w:rsidRPr="009408C0">
        <w:rPr>
          <w:b/>
          <w:i/>
        </w:rPr>
        <w:t>ς</w:t>
      </w:r>
    </w:p>
    <w:p w:rsidR="00EC019B" w:rsidRPr="009408C0" w:rsidRDefault="00EC019B" w:rsidP="00EC019B">
      <w:pPr>
        <w:pStyle w:val="a3"/>
        <w:tabs>
          <w:tab w:val="left" w:pos="284"/>
        </w:tabs>
        <w:spacing w:after="0" w:line="276" w:lineRule="auto"/>
        <w:ind w:left="0"/>
        <w:jc w:val="both"/>
        <w:rPr>
          <w:b/>
          <w:i/>
        </w:rPr>
      </w:pPr>
    </w:p>
    <w:p w:rsidR="007E72F1" w:rsidRPr="009D20E1" w:rsidRDefault="007E72F1" w:rsidP="009D20E1">
      <w:pPr>
        <w:pStyle w:val="a3"/>
        <w:numPr>
          <w:ilvl w:val="0"/>
          <w:numId w:val="6"/>
        </w:numPr>
        <w:spacing w:after="0" w:line="276" w:lineRule="auto"/>
        <w:rPr>
          <w:b/>
        </w:rPr>
      </w:pPr>
      <w:r w:rsidRPr="009D20E1">
        <w:rPr>
          <w:b/>
        </w:rPr>
        <w:t xml:space="preserve">Επαγγελματικό περίγραμμα ειδικότητας </w:t>
      </w:r>
    </w:p>
    <w:p w:rsidR="007E72F1" w:rsidRDefault="007E72F1" w:rsidP="007E72F1">
      <w:pPr>
        <w:spacing w:after="0" w:line="276" w:lineRule="auto"/>
        <w:jc w:val="both"/>
      </w:pPr>
      <w:r>
        <w:t>Οι απόφοιτοι της</w:t>
      </w:r>
      <w:r w:rsidR="009408C0">
        <w:t xml:space="preserve"> ειδικότητας </w:t>
      </w:r>
      <w:r>
        <w:t>"Προπο</w:t>
      </w:r>
      <w:r w:rsidR="009408C0">
        <w:t xml:space="preserve">νητής Αθλημάτων" των ΙΕΚ έχουν </w:t>
      </w:r>
      <w:r>
        <w:t>καταρτιστεί επαρκώς ώστε να είναι υπεύθυνοι για την εκγύμναση και την προπόνηση ομάδων ή ατόμων που ανήκουν σε συλλόγους ή είναι ανεξάρτητοι, με σκοπό τη βελτίωση της φυσικής τους κατάστασης, της τακτικής και της τεχνικής σε συγκεκριμένο άθλ</w:t>
      </w:r>
      <w:r w:rsidR="009408C0">
        <w:t xml:space="preserve">ημα ή δραστηριότητα. Επίσης οι απόφοιτοι της </w:t>
      </w:r>
      <w:r>
        <w:t xml:space="preserve">εν λόγω ειδικότητας </w:t>
      </w:r>
      <w:r w:rsidR="003C4C6E">
        <w:t>ε</w:t>
      </w:r>
      <w:r w:rsidR="009408C0">
        <w:t xml:space="preserve">κπονούν το εκάστοτε </w:t>
      </w:r>
      <w:r>
        <w:t xml:space="preserve">προπονητικό πρόγραμμα για την ειδικότητα στην οποία έχουν πιστοποιηθεί και ελέγχουν την αποτελεσματικότητά του χρησιμοποιώντας έγκυρες &amp; αξιόπιστες δοκιμασίες (τεστ). </w:t>
      </w:r>
    </w:p>
    <w:p w:rsidR="00CD4A82" w:rsidRDefault="00CD4A82" w:rsidP="007E72F1">
      <w:pPr>
        <w:spacing w:after="0" w:line="276" w:lineRule="auto"/>
        <w:jc w:val="both"/>
      </w:pPr>
    </w:p>
    <w:p w:rsidR="007E72F1" w:rsidRPr="009D20E1" w:rsidRDefault="007E72F1" w:rsidP="009D20E1">
      <w:pPr>
        <w:pStyle w:val="a3"/>
        <w:numPr>
          <w:ilvl w:val="0"/>
          <w:numId w:val="6"/>
        </w:numPr>
        <w:spacing w:after="0" w:line="276" w:lineRule="auto"/>
        <w:rPr>
          <w:b/>
        </w:rPr>
      </w:pPr>
      <w:r w:rsidRPr="009D20E1">
        <w:rPr>
          <w:b/>
        </w:rPr>
        <w:t xml:space="preserve">Τομείς απασχόλησης </w:t>
      </w:r>
    </w:p>
    <w:p w:rsidR="007E72F1" w:rsidRDefault="007E72F1" w:rsidP="007E72F1">
      <w:pPr>
        <w:spacing w:after="0" w:line="276" w:lineRule="auto"/>
      </w:pPr>
      <w:r>
        <w:t xml:space="preserve">Οι απόφοιτοι της ειδικότητας «Προπονητής Αθλημάτων» </w:t>
      </w:r>
      <w:r w:rsidR="006824EE">
        <w:t>μπορούν να εργαστούν σε</w:t>
      </w:r>
      <w:r>
        <w:t xml:space="preserve">: </w:t>
      </w:r>
    </w:p>
    <w:p w:rsidR="007E72F1" w:rsidRDefault="006824EE" w:rsidP="007E72F1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</w:pPr>
      <w:r>
        <w:t>Αθλητικούς Συλλόγους</w:t>
      </w:r>
      <w:r w:rsidR="007E72F1">
        <w:t xml:space="preserve"> (παιδικά, εφηβικά, ανδρικά και γυναικεία τμήματα)</w:t>
      </w:r>
    </w:p>
    <w:p w:rsidR="007E72F1" w:rsidRDefault="00882300" w:rsidP="007E72F1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</w:pPr>
      <w:r>
        <w:t xml:space="preserve">Επαγγελματικές ή </w:t>
      </w:r>
      <w:r w:rsidR="007E72F1">
        <w:t xml:space="preserve">Ερασιτεχνικές αθλητικές ομάδες </w:t>
      </w:r>
    </w:p>
    <w:p w:rsidR="007E72F1" w:rsidRDefault="006824EE" w:rsidP="00C54319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</w:pPr>
      <w:r>
        <w:t>Αθλητικούς</w:t>
      </w:r>
      <w:r w:rsidR="007E72F1">
        <w:t xml:space="preserve"> φορείς</w:t>
      </w:r>
      <w:r w:rsidR="003C4C6E">
        <w:t xml:space="preserve">, </w:t>
      </w:r>
      <w:r>
        <w:t>Δημοτικά,</w:t>
      </w:r>
      <w:r w:rsidR="007E72F1">
        <w:t xml:space="preserve"> κοινοτικά και ιδιωτικά Γυμναστήρια </w:t>
      </w:r>
    </w:p>
    <w:p w:rsidR="003C4C6E" w:rsidRDefault="003C4C6E" w:rsidP="00C54319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</w:pPr>
      <w:r>
        <w:t xml:space="preserve">Δημοτικά ή κοινοτικά στάδια, </w:t>
      </w:r>
    </w:p>
    <w:p w:rsidR="007E72F1" w:rsidRDefault="007E72F1" w:rsidP="00C54319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</w:pPr>
      <w:r>
        <w:t>Αθλητικές επιχειρήσεις του ευρύτ</w:t>
      </w:r>
      <w:r w:rsidR="009D20E1">
        <w:t>ερου δημόσιου ή ιδιωτικού τομέα</w:t>
      </w:r>
      <w:r>
        <w:t xml:space="preserve"> </w:t>
      </w:r>
    </w:p>
    <w:p w:rsidR="007E72F1" w:rsidRDefault="00882300" w:rsidP="00882300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</w:pPr>
      <w:r>
        <w:t xml:space="preserve">Σχολεία, </w:t>
      </w:r>
      <w:r w:rsidR="007E72F1">
        <w:t xml:space="preserve">Καλοκαιρινά </w:t>
      </w:r>
      <w:proofErr w:type="spellStart"/>
      <w:r w:rsidR="007E72F1">
        <w:t>camps</w:t>
      </w:r>
      <w:proofErr w:type="spellEnd"/>
    </w:p>
    <w:p w:rsidR="007E72F1" w:rsidRDefault="007E72F1" w:rsidP="007E72F1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</w:pPr>
      <w:r>
        <w:t>Ιδιωτικά Εργομετρικά Κέντρα (Επίβλεψη &amp; Εργομετρικός Έλεγχος ομάδων και ατόμων)</w:t>
      </w:r>
      <w:r w:rsidR="00CD4A82">
        <w:t>.</w:t>
      </w:r>
    </w:p>
    <w:p w:rsidR="00CD4A82" w:rsidRDefault="00CD4A82" w:rsidP="00CD4A82">
      <w:pPr>
        <w:pStyle w:val="a3"/>
        <w:tabs>
          <w:tab w:val="left" w:pos="284"/>
        </w:tabs>
        <w:spacing w:after="0" w:line="276" w:lineRule="auto"/>
        <w:ind w:left="0"/>
      </w:pPr>
    </w:p>
    <w:p w:rsidR="00CD4A82" w:rsidRDefault="00CD4A82" w:rsidP="00CD4A82">
      <w:pPr>
        <w:pStyle w:val="a3"/>
        <w:tabs>
          <w:tab w:val="left" w:pos="284"/>
        </w:tabs>
        <w:spacing w:after="0" w:line="276" w:lineRule="auto"/>
        <w:ind w:left="0"/>
      </w:pPr>
    </w:p>
    <w:p w:rsidR="007E72F1" w:rsidRPr="009D20E1" w:rsidRDefault="007E72F1" w:rsidP="009D20E1">
      <w:pPr>
        <w:pStyle w:val="a3"/>
        <w:numPr>
          <w:ilvl w:val="0"/>
          <w:numId w:val="6"/>
        </w:numPr>
        <w:spacing w:after="0" w:line="276" w:lineRule="auto"/>
        <w:rPr>
          <w:b/>
        </w:rPr>
      </w:pPr>
      <w:r w:rsidRPr="009D20E1">
        <w:rPr>
          <w:b/>
        </w:rPr>
        <w:t xml:space="preserve">Επαγγελματικές Γνώσεις, Δεξιότητες και Ικανότητες  </w:t>
      </w:r>
    </w:p>
    <w:p w:rsidR="007E72F1" w:rsidRDefault="003C4C6E" w:rsidP="007E72F1">
      <w:pPr>
        <w:spacing w:after="0" w:line="276" w:lineRule="auto"/>
      </w:pPr>
      <w:r>
        <w:t xml:space="preserve">Οι </w:t>
      </w:r>
      <w:r w:rsidR="007E72F1">
        <w:t xml:space="preserve">επαγγελματικές γνώσεις, δεξιότητες και ικανότητες του απόφοιτου της ειδικότητας συνίστανται στις ακόλουθες: </w:t>
      </w:r>
    </w:p>
    <w:p w:rsidR="007E72F1" w:rsidRPr="00CD4A82" w:rsidRDefault="007E72F1" w:rsidP="00C54319">
      <w:pPr>
        <w:pStyle w:val="a3"/>
        <w:numPr>
          <w:ilvl w:val="0"/>
          <w:numId w:val="3"/>
        </w:numPr>
        <w:spacing w:after="0" w:line="276" w:lineRule="auto"/>
        <w:rPr>
          <w:i/>
        </w:rPr>
      </w:pPr>
      <w:r w:rsidRPr="00CD4A82">
        <w:rPr>
          <w:i/>
        </w:rPr>
        <w:t xml:space="preserve">Γνώση των τεχνικών </w:t>
      </w:r>
      <w:r w:rsidR="003C4C6E" w:rsidRPr="00CD4A82">
        <w:rPr>
          <w:i/>
        </w:rPr>
        <w:t xml:space="preserve">και των κανονισμών </w:t>
      </w:r>
      <w:r w:rsidRPr="00CD4A82">
        <w:rPr>
          <w:i/>
        </w:rPr>
        <w:t>του αθλήματος</w:t>
      </w:r>
      <w:r w:rsidR="003C4C6E" w:rsidRPr="00CD4A82">
        <w:rPr>
          <w:i/>
        </w:rPr>
        <w:t>,</w:t>
      </w:r>
      <w:r w:rsidR="00986653" w:rsidRPr="00CD4A82">
        <w:rPr>
          <w:i/>
        </w:rPr>
        <w:t xml:space="preserve"> </w:t>
      </w:r>
      <w:r w:rsidRPr="00CD4A82">
        <w:rPr>
          <w:i/>
        </w:rPr>
        <w:t xml:space="preserve">Γνώσεις μεθοδολογίας προπονητικής </w:t>
      </w:r>
    </w:p>
    <w:p w:rsidR="007E72F1" w:rsidRPr="00CD4A82" w:rsidRDefault="00C8460D" w:rsidP="00C54319">
      <w:pPr>
        <w:pStyle w:val="a3"/>
        <w:numPr>
          <w:ilvl w:val="0"/>
          <w:numId w:val="3"/>
        </w:numPr>
        <w:spacing w:after="0" w:line="276" w:lineRule="auto"/>
        <w:rPr>
          <w:i/>
        </w:rPr>
      </w:pPr>
      <w:r w:rsidRPr="00CD4A82">
        <w:rPr>
          <w:i/>
        </w:rPr>
        <w:t>Γνώσεις παιδαγωγικής</w:t>
      </w:r>
      <w:r w:rsidR="00882300" w:rsidRPr="00CD4A82">
        <w:rPr>
          <w:i/>
        </w:rPr>
        <w:t xml:space="preserve"> </w:t>
      </w:r>
      <w:r w:rsidRPr="00CD4A82">
        <w:rPr>
          <w:i/>
        </w:rPr>
        <w:t xml:space="preserve">και γνώσεις </w:t>
      </w:r>
      <w:r w:rsidR="007E72F1" w:rsidRPr="00CD4A82">
        <w:rPr>
          <w:i/>
        </w:rPr>
        <w:t>αθλητικής ψυχολογίας</w:t>
      </w:r>
      <w:r w:rsidR="00986653" w:rsidRPr="00CD4A82">
        <w:rPr>
          <w:i/>
        </w:rPr>
        <w:t xml:space="preserve">, </w:t>
      </w:r>
      <w:r w:rsidR="007E72F1" w:rsidRPr="00CD4A82">
        <w:rPr>
          <w:i/>
        </w:rPr>
        <w:t>Βασικές γνώσεις αθλιατρικής και φυσικοθεραπείας</w:t>
      </w:r>
      <w:r w:rsidR="00986653" w:rsidRPr="00CD4A82">
        <w:rPr>
          <w:i/>
        </w:rPr>
        <w:t xml:space="preserve">, </w:t>
      </w:r>
      <w:r w:rsidR="007E72F1" w:rsidRPr="00CD4A82">
        <w:rPr>
          <w:i/>
        </w:rPr>
        <w:t xml:space="preserve">Βασικές γνώσεις οργάνωσης και διοίκησης αθλητισμού </w:t>
      </w:r>
    </w:p>
    <w:p w:rsidR="007C4FC1" w:rsidRPr="00CD4A82" w:rsidRDefault="007E72F1" w:rsidP="00C54319">
      <w:pPr>
        <w:pStyle w:val="a3"/>
        <w:numPr>
          <w:ilvl w:val="0"/>
          <w:numId w:val="3"/>
        </w:numPr>
        <w:spacing w:after="0" w:line="276" w:lineRule="auto"/>
        <w:jc w:val="both"/>
        <w:rPr>
          <w:i/>
        </w:rPr>
      </w:pPr>
      <w:r w:rsidRPr="00CD4A82">
        <w:rPr>
          <w:i/>
        </w:rPr>
        <w:t>Εκπόνηση και παρακολο</w:t>
      </w:r>
      <w:r w:rsidR="00986653" w:rsidRPr="00CD4A82">
        <w:rPr>
          <w:i/>
        </w:rPr>
        <w:t xml:space="preserve">ύθηση προπονητικών προγραμμάτων, </w:t>
      </w:r>
      <w:r w:rsidR="00882300" w:rsidRPr="00CD4A82">
        <w:rPr>
          <w:i/>
        </w:rPr>
        <w:t>Οργάνωση αγώνων-</w:t>
      </w:r>
      <w:r w:rsidR="00C8460D" w:rsidRPr="00CD4A82">
        <w:rPr>
          <w:i/>
        </w:rPr>
        <w:t>αθλητικών γεγονότων</w:t>
      </w:r>
      <w:r w:rsidR="00986653" w:rsidRPr="00CD4A82">
        <w:rPr>
          <w:i/>
        </w:rPr>
        <w:t xml:space="preserve">, </w:t>
      </w:r>
      <w:r w:rsidRPr="00CD4A82">
        <w:rPr>
          <w:i/>
        </w:rPr>
        <w:t>Ανίχνευση ταλέντων</w:t>
      </w:r>
      <w:r w:rsidR="00986653" w:rsidRPr="00CD4A82">
        <w:rPr>
          <w:i/>
        </w:rPr>
        <w:t xml:space="preserve">, </w:t>
      </w:r>
      <w:r w:rsidR="007C4FC1" w:rsidRPr="00CD4A82">
        <w:rPr>
          <w:i/>
        </w:rPr>
        <w:t>Σ</w:t>
      </w:r>
      <w:r w:rsidRPr="00CD4A82">
        <w:rPr>
          <w:i/>
        </w:rPr>
        <w:t>χεδι</w:t>
      </w:r>
      <w:r w:rsidR="00882300" w:rsidRPr="00CD4A82">
        <w:rPr>
          <w:i/>
        </w:rPr>
        <w:t xml:space="preserve">ασμός και καθοδήγηση </w:t>
      </w:r>
      <w:r w:rsidRPr="00CD4A82">
        <w:rPr>
          <w:i/>
        </w:rPr>
        <w:t>δραστηρι</w:t>
      </w:r>
      <w:r w:rsidR="00882300" w:rsidRPr="00CD4A82">
        <w:rPr>
          <w:i/>
        </w:rPr>
        <w:t xml:space="preserve">οτήτων </w:t>
      </w:r>
      <w:r w:rsidRPr="00CD4A82">
        <w:rPr>
          <w:i/>
        </w:rPr>
        <w:t xml:space="preserve">των συνεργατών του </w:t>
      </w:r>
    </w:p>
    <w:p w:rsidR="007C4FC1" w:rsidRDefault="00882300" w:rsidP="00C54319">
      <w:pPr>
        <w:pStyle w:val="a3"/>
        <w:numPr>
          <w:ilvl w:val="0"/>
          <w:numId w:val="3"/>
        </w:numPr>
        <w:spacing w:after="0" w:line="276" w:lineRule="auto"/>
        <w:jc w:val="both"/>
        <w:rPr>
          <w:i/>
        </w:rPr>
      </w:pPr>
      <w:r w:rsidRPr="00CD4A82">
        <w:rPr>
          <w:i/>
        </w:rPr>
        <w:t xml:space="preserve">Σχεδιασμός και έλεγχος </w:t>
      </w:r>
      <w:r w:rsidR="007E72F1" w:rsidRPr="00CD4A82">
        <w:rPr>
          <w:i/>
        </w:rPr>
        <w:t>τη</w:t>
      </w:r>
      <w:r w:rsidRPr="00CD4A82">
        <w:rPr>
          <w:i/>
        </w:rPr>
        <w:t>ς</w:t>
      </w:r>
      <w:r w:rsidR="007E72F1" w:rsidRPr="00CD4A82">
        <w:rPr>
          <w:i/>
        </w:rPr>
        <w:t xml:space="preserve"> σωστή</w:t>
      </w:r>
      <w:r w:rsidRPr="00CD4A82">
        <w:rPr>
          <w:i/>
        </w:rPr>
        <w:t>ς</w:t>
      </w:r>
      <w:r w:rsidR="007E72F1" w:rsidRPr="00CD4A82">
        <w:rPr>
          <w:i/>
        </w:rPr>
        <w:t xml:space="preserve"> εκτέλεση</w:t>
      </w:r>
      <w:r w:rsidRPr="00CD4A82">
        <w:rPr>
          <w:i/>
        </w:rPr>
        <w:t>ς</w:t>
      </w:r>
      <w:r w:rsidR="00986653" w:rsidRPr="00CD4A82">
        <w:rPr>
          <w:i/>
        </w:rPr>
        <w:t xml:space="preserve"> των ασκήσεων, </w:t>
      </w:r>
      <w:r w:rsidR="007C4FC1" w:rsidRPr="00CD4A82">
        <w:rPr>
          <w:i/>
        </w:rPr>
        <w:t>Ε</w:t>
      </w:r>
      <w:r w:rsidRPr="00CD4A82">
        <w:rPr>
          <w:i/>
        </w:rPr>
        <w:t>φαρμογή νέων εναλλακτικών μορφών</w:t>
      </w:r>
      <w:r w:rsidR="00986653" w:rsidRPr="00CD4A82">
        <w:rPr>
          <w:i/>
        </w:rPr>
        <w:t xml:space="preserve"> εκγύμνασης, </w:t>
      </w:r>
      <w:r w:rsidRPr="00CD4A82">
        <w:rPr>
          <w:i/>
        </w:rPr>
        <w:t>Εφαρμογή πρακτικών</w:t>
      </w:r>
      <w:r w:rsidR="007E72F1" w:rsidRPr="00CD4A82">
        <w:rPr>
          <w:i/>
        </w:rPr>
        <w:t xml:space="preserve"> δημοσίων σχέσεων για την καλύτερη εικ</w:t>
      </w:r>
      <w:r w:rsidR="007C4FC1" w:rsidRPr="00CD4A82">
        <w:rPr>
          <w:i/>
        </w:rPr>
        <w:t xml:space="preserve">όνα του </w:t>
      </w:r>
      <w:r w:rsidR="003C4C6E" w:rsidRPr="00CD4A82">
        <w:rPr>
          <w:i/>
        </w:rPr>
        <w:t>φορέα</w:t>
      </w:r>
      <w:r w:rsidR="007C4FC1" w:rsidRPr="00CD4A82">
        <w:rPr>
          <w:i/>
        </w:rPr>
        <w:t xml:space="preserve"> </w:t>
      </w:r>
      <w:r w:rsidR="003C4C6E" w:rsidRPr="00CD4A82">
        <w:rPr>
          <w:i/>
        </w:rPr>
        <w:t>ό</w:t>
      </w:r>
      <w:r w:rsidR="007C4FC1" w:rsidRPr="00CD4A82">
        <w:rPr>
          <w:i/>
        </w:rPr>
        <w:t>που εργάζεται</w:t>
      </w:r>
      <w:r w:rsidR="009B2569" w:rsidRPr="00CD4A82">
        <w:rPr>
          <w:i/>
        </w:rPr>
        <w:t>.</w:t>
      </w:r>
    </w:p>
    <w:p w:rsidR="00A64A14" w:rsidRPr="00EC3862" w:rsidRDefault="00A64A14" w:rsidP="00EC3862">
      <w:pPr>
        <w:pStyle w:val="a3"/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EC3862">
        <w:rPr>
          <w:b/>
        </w:rPr>
        <w:t xml:space="preserve">Ωρολόγιο Πρόγραμμα  </w:t>
      </w:r>
    </w:p>
    <w:p w:rsidR="003C4C6E" w:rsidRPr="003C4C6E" w:rsidRDefault="00A64A14" w:rsidP="00A64A14">
      <w:pPr>
        <w:spacing w:after="0" w:line="276" w:lineRule="auto"/>
        <w:jc w:val="both"/>
      </w:pPr>
      <w:r>
        <w:t xml:space="preserve">Το ωρολόγιο πρόγραμμα της ειδικότητας </w:t>
      </w:r>
      <w:r w:rsidR="00CD4A82">
        <w:t xml:space="preserve">περιλαμβάνει τα </w:t>
      </w:r>
      <w:r>
        <w:t>κάτωθι</w:t>
      </w:r>
      <w:r w:rsidR="00CD4A82">
        <w:t>,</w:t>
      </w:r>
      <w:r w:rsidR="00CD4A82" w:rsidRPr="00CD4A82">
        <w:t xml:space="preserve"> </w:t>
      </w:r>
      <w:r w:rsidR="00CD4A82">
        <w:t>Θεωρητικά ή Εργαστηριακά μαθήματα</w:t>
      </w:r>
      <w:r>
        <w:t xml:space="preserve">: </w:t>
      </w:r>
      <w:r w:rsidR="003C4C6E" w:rsidRPr="003C4C6E">
        <w:rPr>
          <w:rFonts w:eastAsia="Times New Roman" w:cstheme="minorHAnsi"/>
          <w:lang w:eastAsia="el-GR"/>
        </w:rPr>
        <w:t xml:space="preserve">ΑΝΑΤΟΜΙΑ, ΦΥΣΙΟΛΟΓΙΑ, ΣΤΟΙΧΕΙΑ ΟΡΘΟΠΕΔΙΚΗΣ, </w:t>
      </w:r>
      <w:r w:rsidR="003C4C6E">
        <w:rPr>
          <w:rFonts w:eastAsia="Times New Roman" w:cstheme="minorHAnsi"/>
          <w:lang w:eastAsia="el-GR"/>
        </w:rPr>
        <w:t>ΑΘΛΗΜΑ ΕΞΕΙΔΙΚΕΥΣΗΣ Ι,ΙΙ,ΙΙΙ,</w:t>
      </w:r>
      <w:r w:rsidR="003C4C6E" w:rsidRPr="003C4C6E">
        <w:rPr>
          <w:rFonts w:eastAsia="Times New Roman" w:cstheme="minorHAnsi"/>
          <w:lang w:eastAsia="el-GR"/>
        </w:rPr>
        <w:t>IV, ΠΡΟΠΟΝΗΤΙΚΗ, ΠΡΑΚΤΙΚΗ ΕΦΑΡΜΟΓΗ ΣΤΗΝ ΕΙΔΙΚΟΤΗΤΑ, ΑΘΛΗΤΙΚΗ ΨΥΧΟΛΟΓΙΑ, ΑΘΛΗΤΙΚΗ ΠΑΙΔΑΓΩΓΙΚΗ, ΒΙΟΜΗΧΑΝΙΚΗ ΤΩΝ ΑΘΛΗΤΙΚΩΝ ΚΙΝΗΣΕΩΝ, ΚΙΝΗΤΙΚΗ ΜΑΘΗΣΗ ΚΑΙ ΚΙΝΗΤΙΚΟΣ ΕΛΕΓΧΟΣ, ΕΡΓΟΦΥΣΙΟΛΟΓΙΑ, ΑΘΛΗΤΙΑΤΡΙΚΗ, ΠΡΩΤΕΣ ΒΟΗΘΕΙΕΣ- ΠΕΡΙΔΕΣΗ, ΑΘΛΗΤΙΚΗ ΔΙΑΙΤΟΛΟΓΙΑ, ΕΡΓΟΜΕΤΡΙΑ, ΟΡΓΑΝΩΣΗ ΚΑΙ ΔΙΟΙΚΗΣΗ ΤΟΥ ΑΘΛΗΤΙΣΜΟΥ, ΦΥΣΙΚΟΘΕΡΑΠΕΙΑ</w:t>
      </w:r>
      <w:r w:rsidR="003C4C6E">
        <w:rPr>
          <w:rFonts w:eastAsia="Times New Roman" w:cstheme="minorHAnsi"/>
          <w:lang w:eastAsia="el-GR"/>
        </w:rPr>
        <w:t>.</w:t>
      </w:r>
    </w:p>
    <w:p w:rsidR="002C50E7" w:rsidRPr="00EB300D" w:rsidRDefault="002C50E7" w:rsidP="00EB300D">
      <w:pPr>
        <w:pStyle w:val="a3"/>
        <w:numPr>
          <w:ilvl w:val="0"/>
          <w:numId w:val="6"/>
        </w:numPr>
        <w:spacing w:after="0" w:line="276" w:lineRule="auto"/>
        <w:jc w:val="both"/>
        <w:rPr>
          <w:b/>
          <w:sz w:val="24"/>
          <w:szCs w:val="24"/>
        </w:rPr>
      </w:pPr>
      <w:r w:rsidRPr="00EB300D">
        <w:rPr>
          <w:b/>
          <w:sz w:val="24"/>
          <w:szCs w:val="24"/>
        </w:rPr>
        <w:t xml:space="preserve">Πρακτική Άσκηση ή Μαθητεία </w:t>
      </w:r>
    </w:p>
    <w:p w:rsidR="00C8460D" w:rsidRPr="002C50E7" w:rsidRDefault="002C50E7" w:rsidP="00C8460D">
      <w:pPr>
        <w:spacing w:after="0" w:line="276" w:lineRule="auto"/>
        <w:jc w:val="both"/>
        <w:rPr>
          <w:rFonts w:cstheme="minorHAnsi"/>
        </w:rPr>
      </w:pPr>
      <w:r w:rsidRPr="002C50E7">
        <w:rPr>
          <w:rFonts w:cstheme="minorHAnsi"/>
        </w:rPr>
        <w:t xml:space="preserve">Η εξάμηνη Πρακτική Άσκηση ή η Μαθητεία σε χώρους εργασίας, διάρκειας </w:t>
      </w:r>
      <w:r w:rsidRPr="000C37D5">
        <w:rPr>
          <w:rFonts w:cstheme="minorHAnsi"/>
          <w:b/>
        </w:rPr>
        <w:t>960 ωρών</w:t>
      </w:r>
      <w:r w:rsidRPr="002C50E7">
        <w:rPr>
          <w:rFonts w:cstheme="minorHAnsi"/>
        </w:rPr>
        <w:t xml:space="preserve">, είναι υποχρεωτική και θεωρείται απαραίτητη προϋπόθεση για την απόκτηση </w:t>
      </w:r>
      <w:r w:rsidRPr="00C8460D">
        <w:rPr>
          <w:rFonts w:cstheme="minorHAnsi"/>
          <w:b/>
        </w:rPr>
        <w:t>Βεβαίωσης Επαγγελματικής Κατάρτισης</w:t>
      </w:r>
      <w:r w:rsidRPr="002C50E7">
        <w:rPr>
          <w:rFonts w:cstheme="minorHAnsi"/>
        </w:rPr>
        <w:t xml:space="preserve">. Μέσω </w:t>
      </w:r>
      <w:r w:rsidRPr="002C50E7">
        <w:rPr>
          <w:rFonts w:cstheme="minorHAnsi"/>
        </w:rPr>
        <w:lastRenderedPageBreak/>
        <w:t>της Πρακτικής Άσκησης ή της Μαθητείας, οι καταρτιζόμενοι ενισχύο</w:t>
      </w:r>
      <w:r w:rsidR="00C8460D">
        <w:rPr>
          <w:rFonts w:cstheme="minorHAnsi"/>
        </w:rPr>
        <w:t>υν τις γνώσεις και τις δεξιότητέ</w:t>
      </w:r>
      <w:r w:rsidRPr="002C50E7">
        <w:rPr>
          <w:rFonts w:cstheme="minorHAnsi"/>
        </w:rPr>
        <w:t>ς τους και αποκτούν επαγγελματική εμπει</w:t>
      </w:r>
      <w:r w:rsidR="00C8460D">
        <w:rPr>
          <w:rFonts w:cstheme="minorHAnsi"/>
        </w:rPr>
        <w:t>ρία σε συναφείς με την κατάρτισή</w:t>
      </w:r>
      <w:r w:rsidRPr="002C50E7">
        <w:rPr>
          <w:rFonts w:cstheme="minorHAnsi"/>
        </w:rPr>
        <w:t xml:space="preserve"> τους κλάδους, σε θέσεις που προσφέρονται από φορείς και επιχειρήσεις του δημόσιου και ιδιωτικ</w:t>
      </w:r>
      <w:r w:rsidR="00C8460D">
        <w:rPr>
          <w:rFonts w:cstheme="minorHAnsi"/>
        </w:rPr>
        <w:t xml:space="preserve">ού τομέα, προκειμένου να </w:t>
      </w:r>
      <w:r w:rsidR="00C8460D" w:rsidRPr="002C50E7">
        <w:rPr>
          <w:rFonts w:cstheme="minorHAnsi"/>
        </w:rPr>
        <w:t xml:space="preserve">καταστούν ικανοί να ανταποκριθούν πλήρως στα επαγγελματικά τους καθήκοντα.  </w:t>
      </w:r>
    </w:p>
    <w:p w:rsidR="002C50E7" w:rsidRPr="002C50E7" w:rsidRDefault="00C8460D" w:rsidP="002C50E7">
      <w:pPr>
        <w:spacing w:after="0" w:line="276" w:lineRule="auto"/>
        <w:jc w:val="both"/>
        <w:rPr>
          <w:rFonts w:cstheme="minorHAnsi"/>
        </w:rPr>
      </w:pPr>
      <w:r w:rsidRPr="00581EA8">
        <w:rPr>
          <w:rFonts w:cstheme="minorHAnsi"/>
          <w:b/>
        </w:rPr>
        <w:t xml:space="preserve">Η </w:t>
      </w:r>
      <w:r w:rsidR="002C50E7" w:rsidRPr="00581EA8">
        <w:rPr>
          <w:rFonts w:cstheme="minorHAnsi"/>
          <w:b/>
        </w:rPr>
        <w:t>Μαθητεία</w:t>
      </w:r>
      <w:r w:rsidR="002C50E7" w:rsidRPr="002C50E7">
        <w:rPr>
          <w:rFonts w:cstheme="minorHAnsi"/>
        </w:rPr>
        <w:t xml:space="preserve"> </w:t>
      </w:r>
      <w:r>
        <w:rPr>
          <w:rFonts w:cstheme="minorHAnsi"/>
        </w:rPr>
        <w:t xml:space="preserve">αφορά Προγράμματα που προκηρύσσονται </w:t>
      </w:r>
      <w:r w:rsidR="00581EA8">
        <w:rPr>
          <w:rFonts w:cstheme="minorHAnsi"/>
        </w:rPr>
        <w:t xml:space="preserve">μετά το τέλος των τεσσάρων (4) εξαμήνων, </w:t>
      </w:r>
      <w:r w:rsidR="002C50E7" w:rsidRPr="002C50E7">
        <w:rPr>
          <w:rFonts w:cstheme="minorHAnsi"/>
        </w:rPr>
        <w:t>σε δημόσιους και ιδιωτικούς φορείς</w:t>
      </w:r>
      <w:r w:rsidR="003C4C6E">
        <w:rPr>
          <w:rFonts w:cstheme="minorHAnsi"/>
        </w:rPr>
        <w:t>. Χ</w:t>
      </w:r>
      <w:r w:rsidR="002C50E7" w:rsidRPr="002C50E7">
        <w:rPr>
          <w:rFonts w:cstheme="minorHAnsi"/>
        </w:rPr>
        <w:t>ρ</w:t>
      </w:r>
      <w:r w:rsidR="00581EA8">
        <w:rPr>
          <w:rFonts w:cstheme="minorHAnsi"/>
        </w:rPr>
        <w:t xml:space="preserve">ηματοδοτείται από εθνικούς ή </w:t>
      </w:r>
      <w:r w:rsidR="002C50E7" w:rsidRPr="002C50E7">
        <w:rPr>
          <w:rFonts w:cstheme="minorHAnsi"/>
        </w:rPr>
        <w:t xml:space="preserve">και κοινοτικούς πόρους, </w:t>
      </w:r>
      <w:r w:rsidR="003C4C6E">
        <w:rPr>
          <w:rFonts w:cstheme="minorHAnsi"/>
        </w:rPr>
        <w:t>και α</w:t>
      </w:r>
      <w:r>
        <w:rPr>
          <w:rFonts w:cstheme="minorHAnsi"/>
        </w:rPr>
        <w:t>ποτελεί</w:t>
      </w:r>
      <w:r w:rsidR="00581EA8">
        <w:rPr>
          <w:rFonts w:cstheme="minorHAnsi"/>
        </w:rPr>
        <w:t xml:space="preserve"> </w:t>
      </w:r>
      <w:r>
        <w:rPr>
          <w:rFonts w:cstheme="minorHAnsi"/>
        </w:rPr>
        <w:t>προϋπηρεσία</w:t>
      </w:r>
      <w:r w:rsidR="00581EA8">
        <w:rPr>
          <w:rFonts w:cstheme="minorHAnsi"/>
        </w:rPr>
        <w:t>,</w:t>
      </w:r>
      <w:r>
        <w:rPr>
          <w:rFonts w:cstheme="minorHAnsi"/>
        </w:rPr>
        <w:t xml:space="preserve"> με ένσημο και </w:t>
      </w:r>
      <w:r w:rsidR="00581EA8">
        <w:rPr>
          <w:rFonts w:cstheme="minorHAnsi"/>
        </w:rPr>
        <w:t>αποζημίωση</w:t>
      </w:r>
      <w:r>
        <w:rPr>
          <w:rFonts w:cstheme="minorHAnsi"/>
        </w:rPr>
        <w:t xml:space="preserve"> έως 70% το</w:t>
      </w:r>
      <w:r w:rsidR="00581EA8">
        <w:rPr>
          <w:rFonts w:cstheme="minorHAnsi"/>
        </w:rPr>
        <w:t>υ ποσού του ανειδίκευτου εργάτη</w:t>
      </w:r>
      <w:r>
        <w:rPr>
          <w:rFonts w:cstheme="minorHAnsi"/>
        </w:rPr>
        <w:t>.</w:t>
      </w:r>
    </w:p>
    <w:p w:rsidR="00C8460D" w:rsidRDefault="00581EA8" w:rsidP="00C8460D">
      <w:pPr>
        <w:spacing w:after="0" w:line="276" w:lineRule="auto"/>
        <w:jc w:val="both"/>
        <w:rPr>
          <w:rFonts w:cstheme="minorHAnsi"/>
        </w:rPr>
      </w:pPr>
      <w:r w:rsidRPr="003C4C6E">
        <w:rPr>
          <w:rFonts w:cstheme="minorHAnsi"/>
          <w:b/>
        </w:rPr>
        <w:t>Η Πρακτική Άσκηση</w:t>
      </w:r>
      <w:r>
        <w:rPr>
          <w:rFonts w:cstheme="minorHAnsi"/>
        </w:rPr>
        <w:t xml:space="preserve"> αποτελεί επίσης προϋπηρεσία, προς το παρόν δεν έχει αποζημίωση</w:t>
      </w:r>
      <w:r w:rsidR="002C50E7" w:rsidRPr="002C50E7">
        <w:rPr>
          <w:rFonts w:cstheme="minorHAnsi"/>
        </w:rPr>
        <w:t xml:space="preserve"> </w:t>
      </w:r>
      <w:r>
        <w:rPr>
          <w:rFonts w:cstheme="minorHAnsi"/>
        </w:rPr>
        <w:t xml:space="preserve">και </w:t>
      </w:r>
      <w:r w:rsidR="002C50E7" w:rsidRPr="002C50E7">
        <w:rPr>
          <w:rFonts w:cstheme="minorHAnsi"/>
        </w:rPr>
        <w:t xml:space="preserve">μπορεί να </w:t>
      </w:r>
      <w:r>
        <w:rPr>
          <w:rFonts w:cstheme="minorHAnsi"/>
        </w:rPr>
        <w:t>ξεκινά</w:t>
      </w:r>
      <w:r w:rsidR="002C50E7" w:rsidRPr="002C50E7">
        <w:rPr>
          <w:rFonts w:cstheme="minorHAnsi"/>
        </w:rPr>
        <w:t xml:space="preserve"> μετά την ολοκ</w:t>
      </w:r>
      <w:r w:rsidR="00C8460D">
        <w:rPr>
          <w:rFonts w:cstheme="minorHAnsi"/>
        </w:rPr>
        <w:t>λήρωση των δύο πρώτων εξαμήνων</w:t>
      </w:r>
      <w:r>
        <w:rPr>
          <w:rFonts w:cstheme="minorHAnsi"/>
        </w:rPr>
        <w:t>. Μ</w:t>
      </w:r>
      <w:r w:rsidR="00C8460D" w:rsidRPr="002C50E7">
        <w:rPr>
          <w:rFonts w:cstheme="minorHAnsi"/>
        </w:rPr>
        <w:t xml:space="preserve">πορεί να είναι συνεχιζόμενη ή τμηματική. </w:t>
      </w:r>
    </w:p>
    <w:p w:rsidR="0047501D" w:rsidRPr="00EC3862" w:rsidRDefault="0047501D" w:rsidP="00EC3862">
      <w:pPr>
        <w:pStyle w:val="a3"/>
        <w:numPr>
          <w:ilvl w:val="0"/>
          <w:numId w:val="6"/>
        </w:numPr>
        <w:spacing w:after="0" w:line="276" w:lineRule="auto"/>
        <w:jc w:val="both"/>
        <w:rPr>
          <w:b/>
          <w:sz w:val="24"/>
          <w:szCs w:val="24"/>
        </w:rPr>
      </w:pPr>
      <w:r w:rsidRPr="00EC3862">
        <w:rPr>
          <w:b/>
          <w:sz w:val="24"/>
          <w:szCs w:val="24"/>
        </w:rPr>
        <w:t xml:space="preserve">Εξετάσεις Πιστοποίησης   </w:t>
      </w:r>
    </w:p>
    <w:p w:rsidR="00AB5B35" w:rsidRDefault="0047501D" w:rsidP="0047501D">
      <w:pPr>
        <w:spacing w:after="0" w:line="276" w:lineRule="auto"/>
        <w:jc w:val="both"/>
      </w:pPr>
      <w:r>
        <w:t xml:space="preserve">Ο απόφοιτος συμμετέχει στις εξετάσεις πιστοποίησης </w:t>
      </w:r>
      <w:r w:rsidR="000B4C97">
        <w:t xml:space="preserve">που διενεργεί ο </w:t>
      </w:r>
      <w:r w:rsidR="000B4C97" w:rsidRPr="009B2569">
        <w:rPr>
          <w:b/>
        </w:rPr>
        <w:t>Εθνικός Οργανισμός Πιστοποίησης Προσόντων (ΕΟΠΠΕΠ)</w:t>
      </w:r>
      <w:r w:rsidR="00AB5B35">
        <w:rPr>
          <w:b/>
        </w:rPr>
        <w:t xml:space="preserve">. </w:t>
      </w:r>
      <w:r>
        <w:t>Η Πιστοποίηση της Αρχικής Επαγγελματική</w:t>
      </w:r>
      <w:r w:rsidR="002C50E7">
        <w:t>ς Κατάρτισης των αποφοίτων ΙΕΚ</w:t>
      </w:r>
      <w:r>
        <w:t xml:space="preserve"> </w:t>
      </w:r>
      <w:r w:rsidR="009B2569">
        <w:t>διεξάγεται</w:t>
      </w:r>
      <w:r>
        <w:t xml:space="preserve"> </w:t>
      </w:r>
      <w:r w:rsidR="009B2569">
        <w:t>με</w:t>
      </w:r>
      <w:r>
        <w:t xml:space="preserve"> εξετάσεις </w:t>
      </w:r>
      <w:r w:rsidRPr="002C50E7">
        <w:rPr>
          <w:b/>
        </w:rPr>
        <w:t>Θεωρητικού</w:t>
      </w:r>
      <w:r>
        <w:t xml:space="preserve"> και </w:t>
      </w:r>
      <w:r w:rsidRPr="002C50E7">
        <w:rPr>
          <w:b/>
        </w:rPr>
        <w:t>Πρακτικού Μέρους</w:t>
      </w:r>
      <w:r>
        <w:t xml:space="preserve">, ανά άθλημα εξειδίκευσης. </w:t>
      </w:r>
      <w:r w:rsidR="00AB5B35">
        <w:t>Η</w:t>
      </w:r>
      <w:r w:rsidR="009B2569">
        <w:t xml:space="preserve"> εξέταση του θεωρητικού μέρους βασίζεται σε ερωτήσεις </w:t>
      </w:r>
      <w:r w:rsidR="009B2569" w:rsidRPr="009B2569">
        <w:rPr>
          <w:b/>
        </w:rPr>
        <w:t>Τράπεζας Θεμάτων</w:t>
      </w:r>
      <w:r w:rsidR="009B2569">
        <w:t xml:space="preserve"> που είναι ήδη </w:t>
      </w:r>
      <w:r w:rsidR="00AB5B35">
        <w:t>γνωστές.</w:t>
      </w:r>
    </w:p>
    <w:p w:rsidR="009B2569" w:rsidRPr="009B2569" w:rsidRDefault="007A2FE0" w:rsidP="00CD4A82">
      <w:pPr>
        <w:pStyle w:val="a3"/>
        <w:numPr>
          <w:ilvl w:val="0"/>
          <w:numId w:val="6"/>
        </w:numPr>
        <w:spacing w:after="0" w:line="276" w:lineRule="auto"/>
        <w:ind w:left="426" w:hanging="142"/>
        <w:jc w:val="both"/>
      </w:pPr>
      <w:r>
        <w:rPr>
          <w:b/>
        </w:rPr>
        <w:t>Δί</w:t>
      </w:r>
      <w:r w:rsidR="009B2569" w:rsidRPr="009B2569">
        <w:rPr>
          <w:b/>
        </w:rPr>
        <w:t>πλ</w:t>
      </w:r>
      <w:r>
        <w:rPr>
          <w:b/>
        </w:rPr>
        <w:t>ωμα</w:t>
      </w:r>
      <w:r w:rsidRPr="007A2FE0">
        <w:t xml:space="preserve"> </w:t>
      </w:r>
      <w:r>
        <w:rPr>
          <w:b/>
        </w:rPr>
        <w:t>Ε</w:t>
      </w:r>
      <w:r w:rsidRPr="007A2FE0">
        <w:rPr>
          <w:b/>
        </w:rPr>
        <w:t>ιδικότητας</w:t>
      </w:r>
    </w:p>
    <w:p w:rsidR="00AB5B35" w:rsidRDefault="00AB5B35" w:rsidP="00CD4A82">
      <w:pPr>
        <w:pStyle w:val="a3"/>
        <w:numPr>
          <w:ilvl w:val="0"/>
          <w:numId w:val="6"/>
        </w:numPr>
        <w:spacing w:after="0" w:line="276" w:lineRule="auto"/>
        <w:ind w:hanging="436"/>
        <w:jc w:val="both"/>
      </w:pPr>
      <w:r>
        <w:t xml:space="preserve">εφόσον ολοκληρώσουν επιτυχώς και τα δύο μέρη των εξετάσεων. </w:t>
      </w:r>
    </w:p>
    <w:p w:rsidR="00A64A14" w:rsidRDefault="00AB5B35" w:rsidP="007A2FE0">
      <w:pPr>
        <w:spacing w:after="0" w:line="276" w:lineRule="auto"/>
        <w:jc w:val="both"/>
      </w:pPr>
      <w:r>
        <w:t xml:space="preserve">Όσοι ολοκληρώσουν επιτυχώς και τα δύο μέρη των εξετάσεων, </w:t>
      </w:r>
      <w:r w:rsidR="009B2569">
        <w:t xml:space="preserve">αποκτούν </w:t>
      </w:r>
      <w:r w:rsidR="009B2569" w:rsidRPr="009B2569">
        <w:rPr>
          <w:b/>
        </w:rPr>
        <w:t>Δί</w:t>
      </w:r>
      <w:r w:rsidR="0047501D" w:rsidRPr="009B2569">
        <w:rPr>
          <w:b/>
        </w:rPr>
        <w:t>πλωμα Επαγγελματικής Ειδικότητας Εκπαίδευσης και Κατάρτισης επιπέδου 5</w:t>
      </w:r>
      <w:r w:rsidR="0047501D">
        <w:t xml:space="preserve"> </w:t>
      </w:r>
      <w:r w:rsidR="002C50E7">
        <w:t xml:space="preserve">του </w:t>
      </w:r>
      <w:r w:rsidR="002C50E7" w:rsidRPr="007A2FE0">
        <w:rPr>
          <w:b/>
        </w:rPr>
        <w:t xml:space="preserve">Εθνικού </w:t>
      </w:r>
      <w:proofErr w:type="spellStart"/>
      <w:r w:rsidR="007F36F9" w:rsidRPr="007A2FE0">
        <w:rPr>
          <w:b/>
        </w:rPr>
        <w:t>Π</w:t>
      </w:r>
      <w:r w:rsidR="002C50E7" w:rsidRPr="007A2FE0">
        <w:rPr>
          <w:b/>
        </w:rPr>
        <w:t>ροσοντολογίου</w:t>
      </w:r>
      <w:proofErr w:type="spellEnd"/>
      <w:r w:rsidR="002C50E7">
        <w:t xml:space="preserve">, </w:t>
      </w:r>
      <w:r w:rsidR="007A2FE0">
        <w:t>με τίτλο</w:t>
      </w:r>
      <w:r w:rsidR="002C50E7">
        <w:t xml:space="preserve"> </w:t>
      </w:r>
      <w:r w:rsidR="002C50E7" w:rsidRPr="007A2FE0">
        <w:rPr>
          <w:b/>
        </w:rPr>
        <w:t>«Προπονητής Αθλημάτων»</w:t>
      </w:r>
      <w:r w:rsidR="00CD4A82">
        <w:t>.</w:t>
      </w:r>
    </w:p>
    <w:p w:rsidR="00F26643" w:rsidRDefault="00F26643" w:rsidP="0047501D">
      <w:pPr>
        <w:spacing w:after="0" w:line="276" w:lineRule="auto"/>
        <w:jc w:val="both"/>
      </w:pPr>
      <w:r>
        <w:t>Ο Οδηγός Σπουδών με το πλήρες αναλυτικό πρόγραμμα, βρίσκεται στον σύνδεσμο:</w:t>
      </w:r>
    </w:p>
    <w:p w:rsidR="007F36F9" w:rsidRDefault="005E3815" w:rsidP="0047501D">
      <w:pPr>
        <w:spacing w:after="0" w:line="276" w:lineRule="auto"/>
        <w:jc w:val="both"/>
        <w:rPr>
          <w:rStyle w:val="-"/>
        </w:rPr>
      </w:pPr>
      <w:hyperlink r:id="rId9" w:history="1">
        <w:r w:rsidR="00F26643">
          <w:rPr>
            <w:rStyle w:val="-"/>
          </w:rPr>
          <w:t>http://www.gsae.edu.gr/attachments/article/1427/%CE%A0%CE%A1%CE%9F%CE%A0%CE%9F%CE%9D%CE%97%CE%A4%CE%97%CE%A3%20%CE%91%CE%98%CE%9B%CE%97%CE%9C%CE%91%CE%A4%CE%A9%CE%9D.pdf</w:t>
        </w:r>
      </w:hyperlink>
    </w:p>
    <w:p w:rsidR="00CD4A82" w:rsidRDefault="00CD4A82" w:rsidP="0047501D">
      <w:pPr>
        <w:spacing w:after="0" w:line="276" w:lineRule="auto"/>
        <w:jc w:val="both"/>
      </w:pPr>
      <w:bookmarkStart w:id="0" w:name="_GoBack"/>
      <w:bookmarkEnd w:id="0"/>
    </w:p>
    <w:sectPr w:rsidR="00CD4A82" w:rsidSect="005D2A99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9B" w:rsidRDefault="00EC019B" w:rsidP="00217868">
      <w:pPr>
        <w:spacing w:after="0" w:line="240" w:lineRule="auto"/>
      </w:pPr>
      <w:r>
        <w:separator/>
      </w:r>
    </w:p>
  </w:endnote>
  <w:endnote w:type="continuationSeparator" w:id="0">
    <w:p w:rsidR="00EC019B" w:rsidRDefault="00EC019B" w:rsidP="0021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934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19B" w:rsidRDefault="00EC019B">
        <w:pPr>
          <w:pStyle w:val="a5"/>
          <w:jc w:val="center"/>
        </w:pPr>
        <w:fldSimple w:instr=" PAGE   \* MERGEFORMAT ">
          <w:r w:rsidR="0023270F">
            <w:rPr>
              <w:noProof/>
            </w:rPr>
            <w:t>1</w:t>
          </w:r>
        </w:fldSimple>
      </w:p>
    </w:sdtContent>
  </w:sdt>
  <w:p w:rsidR="00EC019B" w:rsidRDefault="00EC01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9B" w:rsidRDefault="00EC019B" w:rsidP="00217868">
      <w:pPr>
        <w:spacing w:after="0" w:line="240" w:lineRule="auto"/>
      </w:pPr>
      <w:r>
        <w:separator/>
      </w:r>
    </w:p>
  </w:footnote>
  <w:footnote w:type="continuationSeparator" w:id="0">
    <w:p w:rsidR="00EC019B" w:rsidRDefault="00EC019B" w:rsidP="0021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7EC"/>
    <w:multiLevelType w:val="hybridMultilevel"/>
    <w:tmpl w:val="B62A1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87154"/>
    <w:multiLevelType w:val="hybridMultilevel"/>
    <w:tmpl w:val="BEA07B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479A3"/>
    <w:multiLevelType w:val="hybridMultilevel"/>
    <w:tmpl w:val="7C2281C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D896D9A"/>
    <w:multiLevelType w:val="hybridMultilevel"/>
    <w:tmpl w:val="0F1C2B5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A3D8A"/>
    <w:multiLevelType w:val="hybridMultilevel"/>
    <w:tmpl w:val="DC6A7566"/>
    <w:lvl w:ilvl="0" w:tplc="5E94C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62822"/>
    <w:multiLevelType w:val="hybridMultilevel"/>
    <w:tmpl w:val="C67278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16D50"/>
    <w:multiLevelType w:val="hybridMultilevel"/>
    <w:tmpl w:val="27C039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FF9"/>
    <w:rsid w:val="000B4C97"/>
    <w:rsid w:val="000C37D5"/>
    <w:rsid w:val="000E433E"/>
    <w:rsid w:val="001C5B67"/>
    <w:rsid w:val="00217868"/>
    <w:rsid w:val="0023270F"/>
    <w:rsid w:val="002C50E7"/>
    <w:rsid w:val="002D31AD"/>
    <w:rsid w:val="00322880"/>
    <w:rsid w:val="003C4C6E"/>
    <w:rsid w:val="004536AC"/>
    <w:rsid w:val="0047501D"/>
    <w:rsid w:val="004C3417"/>
    <w:rsid w:val="00581EA8"/>
    <w:rsid w:val="005B0488"/>
    <w:rsid w:val="005D2A99"/>
    <w:rsid w:val="005E3815"/>
    <w:rsid w:val="006824EE"/>
    <w:rsid w:val="007317A7"/>
    <w:rsid w:val="007A2FE0"/>
    <w:rsid w:val="007C4FC1"/>
    <w:rsid w:val="007E72F1"/>
    <w:rsid w:val="007F36F9"/>
    <w:rsid w:val="00882300"/>
    <w:rsid w:val="008C61B6"/>
    <w:rsid w:val="009408C0"/>
    <w:rsid w:val="00951B71"/>
    <w:rsid w:val="00986653"/>
    <w:rsid w:val="009B2569"/>
    <w:rsid w:val="009D20E1"/>
    <w:rsid w:val="009D4344"/>
    <w:rsid w:val="00A06FF9"/>
    <w:rsid w:val="00A30E50"/>
    <w:rsid w:val="00A56023"/>
    <w:rsid w:val="00A64A14"/>
    <w:rsid w:val="00AB5B35"/>
    <w:rsid w:val="00B362EF"/>
    <w:rsid w:val="00B945AB"/>
    <w:rsid w:val="00C54319"/>
    <w:rsid w:val="00C8460D"/>
    <w:rsid w:val="00CD4A82"/>
    <w:rsid w:val="00D353C4"/>
    <w:rsid w:val="00DA06F3"/>
    <w:rsid w:val="00DB6196"/>
    <w:rsid w:val="00EB300D"/>
    <w:rsid w:val="00EC019B"/>
    <w:rsid w:val="00EC3862"/>
    <w:rsid w:val="00F26643"/>
    <w:rsid w:val="00FB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15"/>
  </w:style>
  <w:style w:type="paragraph" w:styleId="1">
    <w:name w:val="heading 1"/>
    <w:basedOn w:val="a"/>
    <w:next w:val="a"/>
    <w:link w:val="1Char"/>
    <w:uiPriority w:val="9"/>
    <w:qFormat/>
    <w:rsid w:val="007E7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1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E7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217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17868"/>
  </w:style>
  <w:style w:type="paragraph" w:styleId="a5">
    <w:name w:val="footer"/>
    <w:basedOn w:val="a"/>
    <w:link w:val="Char0"/>
    <w:uiPriority w:val="99"/>
    <w:unhideWhenUsed/>
    <w:rsid w:val="00217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7868"/>
  </w:style>
  <w:style w:type="character" w:styleId="-">
    <w:name w:val="Hyperlink"/>
    <w:basedOn w:val="a0"/>
    <w:uiPriority w:val="99"/>
    <w:semiHidden/>
    <w:unhideWhenUsed/>
    <w:rsid w:val="00F26643"/>
    <w:rPr>
      <w:color w:val="0000FF"/>
      <w:u w:val="single"/>
    </w:rPr>
  </w:style>
  <w:style w:type="table" w:styleId="a6">
    <w:name w:val="Table Grid"/>
    <w:basedOn w:val="a1"/>
    <w:uiPriority w:val="59"/>
    <w:rsid w:val="007317A7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4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40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k-ag-stefan.att.sch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kagioustefano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sae.edu.gr/attachments/article/1427/%CE%A0%CE%A1%CE%9F%CE%A0%CE%9F%CE%9D%CE%97%CE%A4%CE%97%CE%A3%20%CE%91%CE%98%CE%9B%CE%97%CE%9C%CE%91%CE%A4%CE%A9%CE%9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Oikonomika</cp:lastModifiedBy>
  <cp:revision>11</cp:revision>
  <cp:lastPrinted>2020-06-18T13:18:00Z</cp:lastPrinted>
  <dcterms:created xsi:type="dcterms:W3CDTF">2020-06-18T13:20:00Z</dcterms:created>
  <dcterms:modified xsi:type="dcterms:W3CDTF">2020-08-28T07:49:00Z</dcterms:modified>
</cp:coreProperties>
</file>