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7C" w:rsidRDefault="008A7CE1">
      <w:pPr>
        <w:pStyle w:val="1"/>
        <w:jc w:val="center"/>
      </w:pPr>
      <w:r>
        <w:rPr>
          <w:noProof/>
        </w:rPr>
        <w:drawing>
          <wp:inline distT="0" distB="0" distL="0" distR="0">
            <wp:extent cx="1313524" cy="146450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524" cy="1464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1A7C" w:rsidRDefault="008A7CE1">
      <w:pPr>
        <w:pStyle w:val="1"/>
        <w:jc w:val="center"/>
      </w:pPr>
      <w:r>
        <w:rPr>
          <w:noProof/>
        </w:rPr>
        <w:drawing>
          <wp:inline distT="0" distB="0" distL="0" distR="0">
            <wp:extent cx="4741535" cy="103610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48633" b="-1384"/>
                    <a:stretch>
                      <a:fillRect/>
                    </a:stretch>
                  </pic:blipFill>
                  <pic:spPr>
                    <a:xfrm>
                      <a:off x="0" y="0"/>
                      <a:ext cx="4741535" cy="1036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1A7C" w:rsidRDefault="008A7CE1">
      <w:pPr>
        <w:pStyle w:val="1"/>
        <w:jc w:val="center"/>
        <w:rPr>
          <w:b/>
          <w:color w:val="000000"/>
        </w:rPr>
      </w:pPr>
      <w:r>
        <w:rPr>
          <w:b/>
          <w:color w:val="000000"/>
        </w:rPr>
        <w:t>ΣΥΜΒΟΥΛΕΥΤΙΚΗ &amp; ΨΥΧΟΛΟΓΙΚΗ ΥΠΗΡΕΣΙΑ ΔΗΜΟΥ ΔΙΟΝΥΣΟΥ</w:t>
      </w:r>
    </w:p>
    <w:p w:rsidR="00681A7C" w:rsidRDefault="008A7CE1">
      <w:pPr>
        <w:shd w:val="clear" w:color="auto" w:fill="FFFFFF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Ανακοίνωση για τα μέσα επικοινωνίας της Συμβουλευτικής και Ψυχολογικής Υπηρεσίας του Δήμου Διονύσου.</w:t>
      </w:r>
    </w:p>
    <w:p w:rsidR="00681A7C" w:rsidRDefault="00681A7C">
      <w:pPr>
        <w:shd w:val="clear" w:color="auto" w:fill="FFFFFF"/>
        <w:spacing w:after="200"/>
        <w:rPr>
          <w:color w:val="222222"/>
        </w:rPr>
      </w:pPr>
    </w:p>
    <w:p w:rsidR="00681A7C" w:rsidRPr="00AB0BF9" w:rsidRDefault="008A7CE1">
      <w:pPr>
        <w:shd w:val="clear" w:color="auto" w:fill="FFFFFF"/>
        <w:spacing w:after="200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 w:rsidRPr="00AB0BF9">
        <w:rPr>
          <w:rFonts w:ascii="Arial" w:eastAsia="Arial" w:hAnsi="Arial" w:cs="Arial"/>
          <w:b/>
          <w:color w:val="222222"/>
          <w:sz w:val="24"/>
          <w:szCs w:val="24"/>
        </w:rPr>
        <w:t>Αγαπητοί φίλοι,</w:t>
      </w:r>
    </w:p>
    <w:p w:rsidR="00681A7C" w:rsidRDefault="008A7CE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Σας ενημερώνουμε ότι δεδομένου του νέου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lockdown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 η </w:t>
      </w:r>
      <w:r>
        <w:rPr>
          <w:rFonts w:ascii="Arial" w:eastAsia="Arial" w:hAnsi="Arial" w:cs="Arial"/>
          <w:b/>
          <w:color w:val="222222"/>
          <w:sz w:val="24"/>
          <w:szCs w:val="24"/>
        </w:rPr>
        <w:t>Συμβουλευτική &amp; Ψυχολογική Υπηρεσία</w:t>
      </w:r>
      <w:r w:rsidR="00AB0BF9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  <w:szCs w:val="24"/>
        </w:rPr>
        <w:t>του Δήμου Διονύσου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άμεσα ανταποκρινόμενη στις νέες συνθήκες, θα επαναλειτουργήσει τη γραμμή επικοινωνίας και υποστήριξης </w:t>
      </w:r>
      <w:r>
        <w:rPr>
          <w:rFonts w:ascii="Arial" w:eastAsia="Arial" w:hAnsi="Arial" w:cs="Arial"/>
          <w:b/>
          <w:color w:val="222222"/>
          <w:sz w:val="24"/>
          <w:szCs w:val="24"/>
        </w:rPr>
        <w:t>210 8141751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Η γραμμή θα λειτουργεί καθημερινά από τη Δευτέρα 9 Νοεμβρίου,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από τις 7 π.μ. έως τις 7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μ.μ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., 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για οποιαδήποτε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ερώτηση ή επείγουσα διαχείριση. </w:t>
      </w:r>
    </w:p>
    <w:p w:rsidR="00681A7C" w:rsidRDefault="008A7CE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Σε συγκεκριμένες περιπτώσεις, θα πραγματοποιούνται συνεδρίες 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μέσω τηλεφώνου ή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βιντεοκλήση</w:t>
      </w:r>
      <w:r w:rsidR="00AB0BF9">
        <w:rPr>
          <w:rFonts w:ascii="Arial" w:eastAsia="Arial" w:hAnsi="Arial" w:cs="Arial"/>
          <w:color w:val="222222"/>
          <w:sz w:val="24"/>
          <w:szCs w:val="24"/>
        </w:rPr>
        <w:t>ς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μέσω εφαρμογών (π.χ.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Skype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), αν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άλογα με την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εκάστοτε περίπτωση. Στους δημότες που δεν έχουν λογαριασμό </w:t>
      </w:r>
      <w:r w:rsidR="00AB0BF9">
        <w:rPr>
          <w:rFonts w:ascii="Arial" w:eastAsia="Arial" w:hAnsi="Arial" w:cs="Arial"/>
          <w:color w:val="222222"/>
          <w:sz w:val="24"/>
          <w:szCs w:val="24"/>
          <w:lang w:val="en-US"/>
        </w:rPr>
        <w:t>S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kype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, συστήνεται να δημιουργήσουν δωρεάν κάνοντας κλικ στην παρακάτω διεύθυνση: </w:t>
      </w:r>
      <w:hyperlink r:id="rId6" w:history="1">
        <w:r w:rsidR="00AB0BF9" w:rsidRPr="000F0C79">
          <w:rPr>
            <w:rStyle w:val="-"/>
            <w:rFonts w:ascii="Arial" w:eastAsia="Arial" w:hAnsi="Arial" w:cs="Arial"/>
            <w:sz w:val="24"/>
            <w:szCs w:val="24"/>
          </w:rPr>
          <w:t>https://www.skype.com/el/</w:t>
        </w:r>
      </w:hyperlink>
      <w:r w:rsidR="00AB0BF9" w:rsidRPr="00AB0BF9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και επιλέγοντας στο παράθυρο πάνω δεξιά «Συνδεθείτε» και στη συνέχεια «Είστε νέοι στο Skype; Εγγραφή».</w:t>
      </w:r>
    </w:p>
    <w:p w:rsidR="00681A7C" w:rsidRDefault="008A7CE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Με το διπλό εγχείρημα, τη γραμμή επικοινωνίας και υποστήριξης και τις 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συνεδρίες, μέσω τηλεφώνου ή </w:t>
      </w:r>
      <w:proofErr w:type="spellStart"/>
      <w:r w:rsidR="00AB0BF9">
        <w:rPr>
          <w:rFonts w:ascii="Arial" w:eastAsia="Arial" w:hAnsi="Arial" w:cs="Arial"/>
          <w:color w:val="222222"/>
          <w:sz w:val="24"/>
          <w:szCs w:val="24"/>
        </w:rPr>
        <w:t>βιντεοκλήσης</w:t>
      </w:r>
      <w:proofErr w:type="spellEnd"/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,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παρέχεται η δυνατότητα σε άτομα που αντιμετωπίζουν 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διάφορα ζητήματα, όπως αυξημένο άγχος κλπ, να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βρουν την αναγκαία ψυχολογική στήριξη. Οι δημότες θα μπορούν να μιλήσουν, να στηριχθούν και να </w:t>
      </w:r>
      <w:r w:rsidR="00BF2ACB">
        <w:rPr>
          <w:rFonts w:ascii="Arial" w:eastAsia="Arial" w:hAnsi="Arial" w:cs="Arial"/>
          <w:color w:val="222222"/>
          <w:sz w:val="24"/>
          <w:szCs w:val="24"/>
        </w:rPr>
        <w:t>έρθουν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πιο κοντά στη λύση του προβλήματος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 που τους απασχολεί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681A7C" w:rsidRDefault="008A7CE1">
      <w:pPr>
        <w:shd w:val="clear" w:color="auto" w:fill="FFFFFF"/>
        <w:spacing w:after="20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Η ΕΣΤΙΑ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, μέσω της </w:t>
      </w:r>
      <w:r w:rsidR="00AB0BF9">
        <w:rPr>
          <w:rFonts w:ascii="Arial" w:eastAsia="Arial" w:hAnsi="Arial" w:cs="Arial"/>
          <w:b/>
          <w:color w:val="222222"/>
          <w:sz w:val="24"/>
          <w:szCs w:val="24"/>
        </w:rPr>
        <w:t>Συμβουλευτικής &amp; Ψυχολογικής Υπηρεσίας του Δήμου Διονύσου</w:t>
      </w:r>
      <w:r w:rsidR="00AB0BF9">
        <w:rPr>
          <w:rFonts w:ascii="Arial" w:eastAsia="Arial" w:hAnsi="Arial" w:cs="Arial"/>
          <w:color w:val="222222"/>
          <w:sz w:val="24"/>
          <w:szCs w:val="24"/>
        </w:rPr>
        <w:t>,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AB0BF9">
        <w:rPr>
          <w:rFonts w:ascii="Arial" w:eastAsia="Arial" w:hAnsi="Arial" w:cs="Arial"/>
          <w:color w:val="222222"/>
          <w:sz w:val="24"/>
          <w:szCs w:val="24"/>
        </w:rPr>
        <w:t>η οποία με συνέπεια</w:t>
      </w:r>
      <w:r w:rsidR="006E3474">
        <w:rPr>
          <w:rFonts w:ascii="Arial" w:eastAsia="Arial" w:hAnsi="Arial" w:cs="Arial"/>
          <w:color w:val="222222"/>
          <w:sz w:val="24"/>
          <w:szCs w:val="24"/>
        </w:rPr>
        <w:t>,</w:t>
      </w:r>
      <w:r w:rsidR="00AB0BF9">
        <w:rPr>
          <w:rFonts w:ascii="Arial" w:eastAsia="Arial" w:hAnsi="Arial" w:cs="Arial"/>
          <w:color w:val="222222"/>
          <w:sz w:val="24"/>
          <w:szCs w:val="24"/>
        </w:rPr>
        <w:t xml:space="preserve"> επιστημονική κατάρτιση και </w:t>
      </w:r>
      <w:r w:rsidR="00AB0BF9">
        <w:rPr>
          <w:rFonts w:ascii="Arial" w:eastAsia="Arial" w:hAnsi="Arial" w:cs="Arial"/>
          <w:color w:val="222222"/>
          <w:sz w:val="24"/>
          <w:szCs w:val="24"/>
        </w:rPr>
        <w:lastRenderedPageBreak/>
        <w:t>υπευθυνότητα</w:t>
      </w:r>
      <w:r w:rsidR="006E3474">
        <w:rPr>
          <w:rFonts w:ascii="Arial" w:eastAsia="Arial" w:hAnsi="Arial" w:cs="Arial"/>
          <w:color w:val="222222"/>
          <w:sz w:val="24"/>
          <w:szCs w:val="24"/>
        </w:rPr>
        <w:t xml:space="preserve"> επιτελεί το έργο της, </w:t>
      </w:r>
      <w:r w:rsidR="006E3474" w:rsidRPr="006E3474">
        <w:rPr>
          <w:rFonts w:ascii="Arial" w:eastAsia="Arial" w:hAnsi="Arial" w:cs="Arial"/>
          <w:b/>
          <w:color w:val="222222"/>
          <w:sz w:val="24"/>
          <w:szCs w:val="24"/>
        </w:rPr>
        <w:t xml:space="preserve">στέλνει ένα ισχυρό </w:t>
      </w:r>
      <w:r w:rsidRPr="006E3474">
        <w:rPr>
          <w:rFonts w:ascii="Arial" w:eastAsia="Arial" w:hAnsi="Arial" w:cs="Arial"/>
          <w:b/>
          <w:color w:val="222222"/>
          <w:sz w:val="24"/>
          <w:szCs w:val="24"/>
        </w:rPr>
        <w:t>μήνυμα στους δημότες του Δήμου Διονύσου ότι δεν είναι αβοήθητοι.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Ακόμη, </w:t>
      </w:r>
      <w:r w:rsidR="006E3474">
        <w:rPr>
          <w:rFonts w:ascii="Arial" w:eastAsia="Arial" w:hAnsi="Arial" w:cs="Arial"/>
          <w:color w:val="222222"/>
          <w:sz w:val="24"/>
          <w:szCs w:val="24"/>
        </w:rPr>
        <w:t xml:space="preserve">δεσμευόμαστε ότι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θα </w:t>
      </w:r>
      <w:r w:rsidRPr="008A7CE1">
        <w:rPr>
          <w:rFonts w:ascii="Arial" w:eastAsia="Arial" w:hAnsi="Arial" w:cs="Arial"/>
          <w:color w:val="222222"/>
          <w:sz w:val="24"/>
          <w:szCs w:val="24"/>
        </w:rPr>
        <w:t>διατηρήσουμε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6E3474">
        <w:rPr>
          <w:rFonts w:ascii="Arial" w:eastAsia="Arial" w:hAnsi="Arial" w:cs="Arial"/>
          <w:color w:val="222222"/>
          <w:sz w:val="24"/>
          <w:szCs w:val="24"/>
        </w:rPr>
        <w:t xml:space="preserve">συνεχή </w:t>
      </w:r>
      <w:r>
        <w:rPr>
          <w:rFonts w:ascii="Arial" w:eastAsia="Arial" w:hAnsi="Arial" w:cs="Arial"/>
          <w:color w:val="222222"/>
          <w:sz w:val="24"/>
          <w:szCs w:val="24"/>
        </w:rPr>
        <w:t>επικοινωνία μέσω της σελίδας μας στο Facebook (Συμβουλευτική και Ψυχολογική Υπηρεσία  Δήμου Διονύσου), στην οποία θα επανέλθουμε με πλούσιο περιεχόμενο.</w:t>
      </w:r>
    </w:p>
    <w:p w:rsidR="00681A7C" w:rsidRDefault="008A7CE1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  <w:u w:val="single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Τηλέφωνο επικοινωνίας:</w:t>
      </w:r>
    </w:p>
    <w:p w:rsidR="00681A7C" w:rsidRDefault="008A7CE1">
      <w:pPr>
        <w:shd w:val="clear" w:color="auto" w:fill="FFFFFF"/>
        <w:spacing w:after="20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Σ &amp; Ψ Υπηρεσία Διονύσου: 210-8141751</w:t>
      </w:r>
    </w:p>
    <w:p w:rsidR="00681A7C" w:rsidRDefault="008A7CE1">
      <w:pPr>
        <w:shd w:val="clear" w:color="auto" w:fill="FFFFFF"/>
        <w:spacing w:after="20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Λάμπρος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</w:rPr>
        <w:t>Λάσδας</w:t>
      </w:r>
      <w:proofErr w:type="spellEnd"/>
    </w:p>
    <w:p w:rsidR="00681A7C" w:rsidRDefault="008A7CE1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Ψυχολόγος – Συστημικός Ψυχοθεραπευτής</w:t>
      </w:r>
    </w:p>
    <w:p w:rsidR="00681A7C" w:rsidRDefault="008A7CE1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Υπεύθυνος της Σ &amp; Ψ Υπηρεσίας</w:t>
      </w:r>
    </w:p>
    <w:p w:rsidR="00681A7C" w:rsidRDefault="00681A7C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</w:p>
    <w:p w:rsidR="00681A7C" w:rsidRDefault="00681A7C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</w:p>
    <w:p w:rsidR="00681A7C" w:rsidRDefault="00681A7C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</w:p>
    <w:p w:rsidR="00681A7C" w:rsidRDefault="00681A7C">
      <w:pPr>
        <w:shd w:val="clear" w:color="auto" w:fill="FFFFFF"/>
        <w:spacing w:after="200"/>
        <w:rPr>
          <w:rFonts w:ascii="Arial" w:eastAsia="Arial" w:hAnsi="Arial" w:cs="Arial"/>
          <w:color w:val="222222"/>
          <w:sz w:val="24"/>
          <w:szCs w:val="24"/>
        </w:rPr>
      </w:pPr>
    </w:p>
    <w:sectPr w:rsidR="00681A7C" w:rsidSect="005A03E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A7C"/>
    <w:rsid w:val="005A03ED"/>
    <w:rsid w:val="00681A7C"/>
    <w:rsid w:val="006E3474"/>
    <w:rsid w:val="00894A1A"/>
    <w:rsid w:val="008A7CE1"/>
    <w:rsid w:val="00AB044E"/>
    <w:rsid w:val="00AB0BF9"/>
    <w:rsid w:val="00BF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ED"/>
  </w:style>
  <w:style w:type="paragraph" w:styleId="1">
    <w:name w:val="heading 1"/>
    <w:basedOn w:val="a"/>
    <w:next w:val="a"/>
    <w:uiPriority w:val="9"/>
    <w:qFormat/>
    <w:rsid w:val="005A03ED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5A03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0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0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0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A0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0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03ED"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sid w:val="005A0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B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0BF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B0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pe.com/e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Petros Petropoulos</cp:lastModifiedBy>
  <cp:revision>5</cp:revision>
  <dcterms:created xsi:type="dcterms:W3CDTF">2020-11-09T11:43:00Z</dcterms:created>
  <dcterms:modified xsi:type="dcterms:W3CDTF">2020-11-09T12:22:00Z</dcterms:modified>
</cp:coreProperties>
</file>