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jpeg" ContentType="image/jpeg"/>
  <Override PartName="/word/media/image6.jpeg" ContentType="image/jpeg"/>
  <Override PartName="/word/media/image5.png" ContentType="image/png"/>
  <Override PartName="/word/media/image4.png" ContentType="image/png"/>
  <Override PartName="/word/media/image3.jpeg" ContentType="image/jpe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120" w:after="0"/>
        <w:jc w:val="center"/>
        <w:rPr/>
      </w:pPr>
      <w:r>
        <w:rPr/>
      </w:r>
    </w:p>
    <w:p>
      <w:pPr>
        <w:pStyle w:val="Normal"/>
        <w:spacing w:lineRule="auto" w:line="276" w:before="120" w:after="0"/>
        <w:jc w:val="center"/>
        <w:rPr>
          <w:rFonts w:ascii="Calibri" w:hAnsi="Calibri"/>
          <w:b/>
          <w:smallCaps/>
          <w:color w:val="404040"/>
          <w:sz w:val="24"/>
          <w:szCs w:val="24"/>
          <w:u w:val="single"/>
        </w:rPr>
      </w:pPr>
      <w:r>
        <w:rPr>
          <w:rFonts w:ascii="Calibri" w:hAnsi="Calibri"/>
          <w:b/>
          <w:smallCaps/>
          <w:color w:val="404040"/>
          <w:sz w:val="24"/>
          <w:szCs w:val="24"/>
          <w:u w:val="single"/>
        </w:rPr>
        <w:t>Δ Ε Λ Τ Ι Ο   Τ Υ Π Ο Υ</w:t>
      </w:r>
    </w:p>
    <w:p>
      <w:pPr>
        <w:pStyle w:val="Normal"/>
        <w:spacing w:lineRule="auto" w:line="276" w:before="120" w:after="0"/>
        <w:jc w:val="right"/>
        <w:rPr>
          <w:rFonts w:ascii="Calibri" w:hAnsi="Calibri"/>
          <w:color w:val="262626"/>
        </w:rPr>
      </w:pPr>
      <w:r>
        <w:rPr>
          <w:rFonts w:ascii="Calibri" w:hAnsi="Calibri"/>
          <w:color w:val="262626"/>
        </w:rPr>
        <w:t xml:space="preserve">ΚΔΒΜ Διονύσου </w:t>
      </w:r>
      <w:r>
        <w:rPr>
          <w:rFonts w:ascii="Calibri" w:hAnsi="Calibri"/>
          <w:color w:val="262626"/>
          <w:lang w:val="en-US"/>
        </w:rPr>
        <w:t>22</w:t>
      </w:r>
      <w:r>
        <w:rPr>
          <w:rFonts w:ascii="Calibri" w:hAnsi="Calibri"/>
          <w:color w:val="262626"/>
        </w:rPr>
        <w:t>/</w:t>
      </w:r>
      <w:r>
        <w:rPr>
          <w:rFonts w:ascii="Calibri" w:hAnsi="Calibri"/>
          <w:color w:val="262626"/>
          <w:lang w:val="en-US"/>
        </w:rPr>
        <w:t>11</w:t>
      </w:r>
      <w:r>
        <w:rPr>
          <w:rFonts w:ascii="Calibri" w:hAnsi="Calibri"/>
          <w:color w:val="262626"/>
        </w:rPr>
        <w:t>/2021.</w:t>
      </w:r>
    </w:p>
    <w:p>
      <w:pPr>
        <w:pStyle w:val="Normal"/>
        <w:spacing w:lineRule="auto" w:line="276" w:before="120" w:after="0"/>
        <w:ind w:left="709" w:right="0" w:hanging="709"/>
        <w:jc w:val="center"/>
        <w:rPr>
          <w:rFonts w:ascii="Calibri" w:hAnsi="Calibri"/>
          <w:b/>
          <w:color w:val="404040"/>
        </w:rPr>
      </w:pPr>
      <w:r>
        <w:rPr>
          <w:rFonts w:ascii="Calibri" w:hAnsi="Calibri"/>
          <w:b/>
          <w:color w:val="404040"/>
        </w:rPr>
        <w:t>Θέμα: Πρόσκληση εκδήλωσης ενδιαφέροντος συμμετοχής στα τμήματα μάθησης του Κέντρου Διά Βίου Μάθησης (Κ.Δ.Β.Μ.) Δήμου Διονύσου.</w:t>
      </w:r>
    </w:p>
    <w:p>
      <w:pPr>
        <w:pStyle w:val="Style17"/>
        <w:spacing w:lineRule="auto" w:line="240"/>
        <w:ind w:left="142" w:right="141" w:hanging="0"/>
        <w:rPr>
          <w:rFonts w:cs="Calibri" w:ascii="Calibri" w:hAnsi="Calibri"/>
          <w:sz w:val="16"/>
          <w:szCs w:val="16"/>
        </w:rPr>
      </w:pPr>
      <w:r>
        <w:rPr>
          <w:rFonts w:cs="Calibri" w:ascii="Calibri" w:hAnsi="Calibri"/>
          <w:sz w:val="16"/>
          <w:szCs w:val="16"/>
        </w:rPr>
      </w:r>
    </w:p>
    <w:p>
      <w:pPr>
        <w:pStyle w:val="Style17"/>
        <w:spacing w:lineRule="auto" w:line="240"/>
        <w:ind w:left="142" w:right="141" w:hanging="0"/>
        <w:rPr>
          <w:rFonts w:cs="Calibri" w:ascii="Calibri" w:hAnsi="Calibri"/>
          <w:sz w:val="22"/>
          <w:szCs w:val="22"/>
        </w:rPr>
      </w:pPr>
      <w:r>
        <w:rPr>
          <w:rFonts w:cs="Calibri" w:ascii="Calibri" w:hAnsi="Calibri"/>
          <w:sz w:val="22"/>
          <w:szCs w:val="22"/>
        </w:rPr>
        <w:t>Ενημερώνουμε κάθε ενδιαφερόμενο/η ότι ο Δήμος Διονύσου,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Διονύσου στο οποίο θα υλοποιηθούν προγράμματα Γενικής Εκπαίδευσης Ενηλίκων, στο πλαίσιο του συγχρηματοδοτούμενου Έργου «Κέντρα Διά Βίου Μάθησης (Κ.Δ.Β.Μ.)-Νέα Φάση» (ΟΠΣ 5002212).</w:t>
      </w:r>
    </w:p>
    <w:p>
      <w:pPr>
        <w:pStyle w:val="Style17"/>
        <w:spacing w:lineRule="auto" w:line="240"/>
        <w:ind w:left="142" w:right="141" w:hanging="0"/>
        <w:rPr>
          <w:rFonts w:cs="Calibri" w:ascii="Calibri" w:hAnsi="Calibri"/>
          <w:sz w:val="16"/>
          <w:szCs w:val="16"/>
        </w:rPr>
      </w:pPr>
      <w:r>
        <w:rPr>
          <w:rFonts w:cs="Calibri" w:ascii="Calibri" w:hAnsi="Calibri"/>
          <w:sz w:val="16"/>
          <w:szCs w:val="16"/>
        </w:rPr>
      </w:r>
    </w:p>
    <w:p>
      <w:pPr>
        <w:pStyle w:val="Style17"/>
        <w:spacing w:lineRule="auto" w:line="240"/>
        <w:ind w:left="142" w:right="141" w:hanging="0"/>
        <w:rPr>
          <w:rFonts w:cs="Calibri" w:ascii="Calibri" w:hAnsi="Calibri"/>
          <w:sz w:val="22"/>
          <w:szCs w:val="22"/>
        </w:rPr>
      </w:pPr>
      <w:r>
        <w:rPr>
          <w:rFonts w:cs="Calibri" w:ascii="Calibri" w:hAnsi="Calibri"/>
          <w:sz w:val="22"/>
          <w:szCs w:val="22"/>
        </w:rPr>
        <w:t>Στο Κ.Δ.Β.Μ. του Δήμου Διονύσου μπορούν να δημιουργηθούν τμήματα, σύμφωνα με τον πίνακα που ακολουθεί:</w:t>
      </w:r>
    </w:p>
    <w:p>
      <w:pPr>
        <w:pStyle w:val="Style17"/>
        <w:spacing w:lineRule="auto" w:line="240"/>
        <w:ind w:left="142" w:right="141" w:hanging="0"/>
        <w:rPr>
          <w:rFonts w:cs="Calibri" w:ascii="Calibri" w:hAnsi="Calibri"/>
          <w:sz w:val="16"/>
          <w:szCs w:val="16"/>
        </w:rPr>
      </w:pPr>
      <w:r>
        <w:rPr>
          <w:rFonts w:cs="Calibri" w:ascii="Calibri" w:hAnsi="Calibri"/>
          <w:sz w:val="16"/>
          <w:szCs w:val="16"/>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559"/>
        <w:gridCol w:w="5930"/>
        <w:gridCol w:w="1014"/>
        <w:gridCol w:w="1427"/>
        <w:gridCol w:w="1702"/>
      </w:tblGrid>
      <w:tr>
        <w:trPr>
          <w:trHeight w:val="270" w:hRule="atLeast"/>
          <w:cantSplit w:val="false"/>
        </w:trPr>
        <w:tc>
          <w:tcPr>
            <w:tcW w:w="55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567" w:right="-568" w:hanging="0"/>
              <w:jc w:val="center"/>
              <w:rPr>
                <w:rFonts w:ascii="Calibri" w:hAnsi="Calibri"/>
                <w:b/>
              </w:rPr>
            </w:pPr>
            <w:r>
              <w:rPr>
                <w:rFonts w:ascii="Calibri" w:hAnsi="Calibri"/>
                <w:b/>
              </w:rPr>
              <w:t>Α/Α</w:t>
            </w:r>
          </w:p>
        </w:tc>
        <w:tc>
          <w:tcPr>
            <w:tcW w:w="593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0" w:right="-568" w:hanging="0"/>
              <w:jc w:val="center"/>
              <w:rPr>
                <w:rFonts w:ascii="Calibri" w:hAnsi="Calibri"/>
                <w:b/>
              </w:rPr>
            </w:pPr>
            <w:r>
              <w:rPr>
                <w:rFonts w:ascii="Calibri" w:hAnsi="Calibri"/>
                <w:b/>
              </w:rPr>
              <w:t>ΤΙΤΛΟΙ ΠΡΟΓΡΑΜΜΑΤΩΝ</w:t>
            </w:r>
          </w:p>
        </w:tc>
        <w:tc>
          <w:tcPr>
            <w:tcW w:w="101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53" w:right="-192" w:hanging="81"/>
              <w:jc w:val="center"/>
              <w:rPr>
                <w:rFonts w:ascii="Calibri" w:hAnsi="Calibri"/>
                <w:b/>
              </w:rPr>
            </w:pPr>
            <w:r>
              <w:rPr>
                <w:rFonts w:ascii="Calibri" w:hAnsi="Calibri"/>
                <w:b/>
              </w:rPr>
              <w:t>ΔΙΑΡΚΕΙΑ</w:t>
            </w:r>
          </w:p>
          <w:p>
            <w:pPr>
              <w:pStyle w:val="Normal"/>
              <w:spacing w:lineRule="auto" w:line="240"/>
              <w:ind w:left="-134" w:right="-192" w:hanging="0"/>
              <w:jc w:val="center"/>
              <w:rPr>
                <w:rFonts w:ascii="Calibri" w:hAnsi="Calibri"/>
                <w:b/>
              </w:rPr>
            </w:pPr>
            <w:r>
              <w:rPr>
                <w:rFonts w:ascii="Calibri" w:hAnsi="Calibri"/>
                <w:b/>
              </w:rPr>
              <w:t>ΣΕ ΩΡΕΣ</w:t>
            </w:r>
          </w:p>
        </w:tc>
        <w:tc>
          <w:tcPr>
            <w:tcW w:w="312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0" w:right="28" w:hanging="47"/>
              <w:jc w:val="center"/>
              <w:rPr>
                <w:rFonts w:ascii="Calibri" w:hAnsi="Calibri"/>
                <w:b/>
              </w:rPr>
            </w:pPr>
            <w:r>
              <w:rPr>
                <w:rFonts w:ascii="Calibri" w:hAnsi="Calibri"/>
                <w:b/>
              </w:rPr>
              <w:t>ΤΡΟΠΟΣ ΠΑΡΑΚΟΛΟΥΘΗΣΗΣ</w:t>
            </w:r>
          </w:p>
        </w:tc>
      </w:tr>
      <w:tr>
        <w:trPr>
          <w:trHeight w:val="424" w:hRule="atLeast"/>
          <w:cantSplit w:val="false"/>
        </w:trPr>
        <w:tc>
          <w:tcPr>
            <w:tcW w:w="55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567" w:right="-568" w:hanging="0"/>
              <w:jc w:val="center"/>
              <w:rPr>
                <w:rFonts w:ascii="Calibri" w:hAnsi="Calibri"/>
                <w:b/>
              </w:rPr>
            </w:pPr>
            <w:r>
              <w:rPr>
                <w:rFonts w:ascii="Calibri" w:hAnsi="Calibri"/>
                <w:b/>
              </w:rPr>
            </w:r>
          </w:p>
        </w:tc>
        <w:tc>
          <w:tcPr>
            <w:tcW w:w="593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0" w:right="-568" w:hanging="0"/>
              <w:jc w:val="center"/>
              <w:rPr>
                <w:rFonts w:ascii="Calibri" w:hAnsi="Calibri"/>
                <w:b/>
              </w:rPr>
            </w:pPr>
            <w:r>
              <w:rPr>
                <w:rFonts w:ascii="Calibri" w:hAnsi="Calibri"/>
                <w:b/>
              </w:rPr>
            </w:r>
          </w:p>
        </w:tc>
        <w:tc>
          <w:tcPr>
            <w:tcW w:w="101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53" w:right="-192" w:hanging="284"/>
              <w:jc w:val="center"/>
              <w:rPr>
                <w:rFonts w:ascii="Calibri" w:hAnsi="Calibri"/>
                <w:b/>
              </w:rPr>
            </w:pPr>
            <w:r>
              <w:rPr>
                <w:rFonts w:ascii="Calibri" w:hAnsi="Calibri"/>
                <w:b/>
              </w:rPr>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0" w:right="28" w:hanging="188"/>
              <w:jc w:val="center"/>
              <w:rPr>
                <w:rFonts w:ascii="Calibri" w:hAnsi="Calibri"/>
                <w:b/>
              </w:rPr>
            </w:pPr>
            <w:r>
              <w:rPr>
                <w:rFonts w:ascii="Calibri" w:hAnsi="Calibri"/>
                <w:b/>
              </w:rPr>
              <w:t xml:space="preserve">     </w:t>
            </w:r>
            <w:r>
              <w:rPr>
                <w:rFonts w:ascii="Calibri" w:hAnsi="Calibri"/>
                <w:b/>
              </w:rPr>
              <w:t xml:space="preserve">ΤΗΛΕ-ΕΚΠΑΙΔΕΥΣΗ </w:t>
            </w:r>
          </w:p>
        </w:tc>
        <w:tc>
          <w:tcPr>
            <w:tcW w:w="17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Normal"/>
              <w:spacing w:lineRule="auto" w:line="240"/>
              <w:ind w:left="0" w:right="28" w:hanging="27"/>
              <w:jc w:val="center"/>
              <w:rPr>
                <w:rFonts w:ascii="Calibri" w:hAnsi="Calibri"/>
                <w:b/>
              </w:rPr>
            </w:pPr>
            <w:r>
              <w:rPr>
                <w:rFonts w:ascii="Calibri" w:hAnsi="Calibri"/>
                <w:b/>
              </w:rPr>
              <w:t>ΔΙΑ ΖΩΣΗΣ</w:t>
            </w:r>
          </w:p>
        </w:tc>
      </w:tr>
      <w:tr>
        <w:trPr>
          <w:trHeight w:val="20" w:hRule="atLeast"/>
          <w:cantSplit w:val="false"/>
        </w:trPr>
        <w:tc>
          <w:tcPr>
            <w:tcW w:w="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1</w:t>
            </w:r>
          </w:p>
        </w:tc>
        <w:tc>
          <w:tcPr>
            <w:tcW w:w="59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w:t>
            </w:r>
            <w:r>
              <w:rPr>
                <w:rFonts w:ascii="Calibri" w:hAnsi="Calibri"/>
                <w:color w:val="000000"/>
                <w:shd w:fill="FFFFFF" w:val="clear"/>
              </w:rPr>
              <w:t>Διαδικτυακά εργαλεία και υπηρεσίες στην καθημερινή ζωή</w:t>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jc w:val="center"/>
              <w:rPr>
                <w:rFonts w:ascii="Calibri" w:hAnsi="Calibri"/>
                <w:color w:val="000000"/>
                <w:lang w:val="en-US"/>
              </w:rPr>
            </w:pPr>
            <w:r>
              <w:rPr>
                <w:rFonts w:ascii="Calibri" w:hAnsi="Calibri"/>
                <w:color w:val="000000"/>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ascii="Calibri" w:hAnsi="Calibri"/>
                <w:color w:val="000000"/>
              </w:rPr>
            </w:pPr>
            <w:r>
              <w:rPr>
                <w:rFonts w:ascii="Calibri" w:hAnsi="Calibri"/>
                <w:color w:val="000000"/>
              </w:rPr>
            </w:r>
          </w:p>
        </w:tc>
        <w:tc>
          <w:tcPr>
            <w:tcW w:w="17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2</w:t>
            </w:r>
          </w:p>
        </w:tc>
        <w:tc>
          <w:tcPr>
            <w:tcW w:w="59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Επεξεργασία Κειμένου - Διαδίκτυο (Ι)</w:t>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jc w:val="center"/>
              <w:rPr>
                <w:rFonts w:ascii="Calibri" w:hAnsi="Calibri"/>
                <w:color w:val="000000"/>
                <w:lang w:val="en-US"/>
              </w:rPr>
            </w:pPr>
            <w:r>
              <w:rPr>
                <w:rFonts w:ascii="Calibri" w:hAnsi="Calibri"/>
                <w:color w:val="000000"/>
                <w:lang w:val="en-US"/>
              </w:rPr>
              <w:t>50</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ascii="Calibri" w:hAnsi="Calibri"/>
                <w:color w:val="000000"/>
              </w:rPr>
            </w:pPr>
            <w:r>
              <w:rPr>
                <w:rFonts w:ascii="Calibri" w:hAnsi="Calibri"/>
                <w:color w:val="000000"/>
              </w:rPr>
            </w:r>
          </w:p>
        </w:tc>
        <w:tc>
          <w:tcPr>
            <w:tcW w:w="17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3</w:t>
            </w:r>
          </w:p>
        </w:tc>
        <w:tc>
          <w:tcPr>
            <w:tcW w:w="59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Ηλεκτρονικά μέσα κοινωνικής δικτύωσης (Social media)</w:t>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rPr>
                <w:rFonts w:ascii="Calibri" w:hAnsi="Calibri"/>
                <w:color w:val="000000"/>
                <w:shd w:fill="FFFFFF" w:val="clear"/>
              </w:rPr>
            </w:pPr>
            <w:r>
              <w:rPr>
                <w:rFonts w:ascii="Calibri" w:hAnsi="Calibri"/>
                <w:color w:val="000000"/>
                <w:shd w:fill="FFFFFF" w:val="clear"/>
              </w:rPr>
            </w:r>
          </w:p>
        </w:tc>
        <w:tc>
          <w:tcPr>
            <w:tcW w:w="17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4</w:t>
            </w:r>
          </w:p>
        </w:tc>
        <w:tc>
          <w:tcPr>
            <w:tcW w:w="593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Ιταλικά για τον τουρισμό (Α1-Α2)</w:t>
            </w:r>
          </w:p>
        </w:tc>
        <w:tc>
          <w:tcPr>
            <w:tcW w:w="10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c>
          <w:tcPr>
            <w:tcW w:w="170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5</w:t>
            </w:r>
          </w:p>
        </w:tc>
        <w:tc>
          <w:tcPr>
            <w:tcW w:w="593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Ισπανικά για τον τουρισμό (Α1-Α2)</w:t>
            </w:r>
          </w:p>
        </w:tc>
        <w:tc>
          <w:tcPr>
            <w:tcW w:w="10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ascii="Calibri" w:hAnsi="Calibri"/>
                <w:color w:val="000000"/>
                <w:shd w:fill="FFFFFF" w:val="clear"/>
              </w:rPr>
            </w:pPr>
            <w:r>
              <w:rPr>
                <w:rFonts w:cs="Segoe UI Symbol" w:ascii="Segoe UI Symbol" w:hAnsi="Segoe UI Symbol"/>
                <w:color w:val="000000"/>
                <w:shd w:fill="FFFFFF" w:val="clear"/>
              </w:rPr>
              <w:t>✓</w:t>
            </w:r>
            <w:r>
              <w:rPr>
                <w:rFonts w:ascii="Calibri" w:hAnsi="Calibri"/>
                <w:color w:val="000000"/>
                <w:shd w:fill="FFFFFF" w:val="clear"/>
              </w:rPr>
              <w:t xml:space="preserve"> </w:t>
            </w:r>
          </w:p>
        </w:tc>
        <w:tc>
          <w:tcPr>
            <w:tcW w:w="170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6</w:t>
            </w:r>
          </w:p>
        </w:tc>
        <w:tc>
          <w:tcPr>
            <w:tcW w:w="593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Αγγλικά για τον τουρισμό (Α2)</w:t>
            </w:r>
          </w:p>
        </w:tc>
        <w:tc>
          <w:tcPr>
            <w:tcW w:w="10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ascii="Calibri" w:hAnsi="Calibri"/>
                <w:color w:val="000000"/>
                <w:shd w:fill="FFFFFF" w:val="clear"/>
              </w:rPr>
            </w:pPr>
            <w:r>
              <w:rPr>
                <w:rFonts w:cs="Segoe UI Symbol" w:ascii="Segoe UI Symbol" w:hAnsi="Segoe UI Symbol"/>
                <w:color w:val="000000"/>
                <w:shd w:fill="FFFFFF" w:val="clear"/>
              </w:rPr>
              <w:t>✓</w:t>
            </w:r>
            <w:r>
              <w:rPr>
                <w:rFonts w:ascii="Calibri" w:hAnsi="Calibri"/>
                <w:color w:val="000000"/>
                <w:shd w:fill="FFFFFF" w:val="clear"/>
              </w:rPr>
              <w:t xml:space="preserve"> </w:t>
            </w:r>
          </w:p>
        </w:tc>
        <w:tc>
          <w:tcPr>
            <w:tcW w:w="170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7</w:t>
            </w:r>
          </w:p>
        </w:tc>
        <w:tc>
          <w:tcPr>
            <w:tcW w:w="593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Διαμόρφωση και διακόσμηση εσωτερικών χώρων</w:t>
            </w:r>
          </w:p>
        </w:tc>
        <w:tc>
          <w:tcPr>
            <w:tcW w:w="10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ascii="Calibri" w:hAnsi="Calibri"/>
                <w:color w:val="000000"/>
                <w:shd w:fill="FFFFFF" w:val="clear"/>
              </w:rPr>
            </w:pPr>
            <w:r>
              <w:rPr>
                <w:rFonts w:cs="Segoe UI Symbol" w:ascii="Segoe UI Symbol" w:hAnsi="Segoe UI Symbol"/>
                <w:color w:val="000000"/>
                <w:shd w:fill="FFFFFF" w:val="clear"/>
              </w:rPr>
              <w:t>✓</w:t>
            </w:r>
            <w:r>
              <w:rPr>
                <w:rFonts w:ascii="Calibri" w:hAnsi="Calibri"/>
                <w:color w:val="000000"/>
                <w:shd w:fill="FFFFFF" w:val="clear"/>
              </w:rPr>
              <w:t xml:space="preserve"> </w:t>
            </w:r>
          </w:p>
        </w:tc>
        <w:tc>
          <w:tcPr>
            <w:tcW w:w="170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8</w:t>
            </w:r>
          </w:p>
        </w:tc>
        <w:tc>
          <w:tcPr>
            <w:tcW w:w="593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0" w:right="-221" w:firstLine="13"/>
              <w:rPr>
                <w:rFonts w:ascii="Calibri" w:hAnsi="Calibri"/>
                <w:color w:val="000000"/>
                <w:shd w:fill="FFFFFF" w:val="clear"/>
              </w:rPr>
            </w:pPr>
            <w:r>
              <w:rPr>
                <w:rFonts w:ascii="Calibri" w:hAnsi="Calibri"/>
                <w:color w:val="000000"/>
                <w:shd w:fill="FFFFFF" w:val="clear"/>
              </w:rPr>
              <w:t>Συμβουλευτική σε εξειδικευμένα θέματα (σχολικός εκφοβισ</w:t>
            </w:r>
            <w:bookmarkStart w:id="0" w:name="_GoBack"/>
            <w:bookmarkEnd w:id="0"/>
            <w:r>
              <w:rPr>
                <w:rFonts w:ascii="Calibri" w:hAnsi="Calibri"/>
                <w:color w:val="000000"/>
                <w:shd w:fill="FFFFFF" w:val="clear"/>
              </w:rPr>
              <w:t>μός, διαδίκτυο, πρόληψη εξαρτήσεων, διατροφή κλπ.)</w:t>
            </w:r>
          </w:p>
        </w:tc>
        <w:tc>
          <w:tcPr>
            <w:tcW w:w="10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ascii="Calibri" w:hAnsi="Calibri"/>
                <w:color w:val="000000"/>
                <w:shd w:fill="FFFFFF" w:val="clear"/>
              </w:rPr>
            </w:pPr>
            <w:r>
              <w:rPr>
                <w:rFonts w:cs="Segoe UI Symbol" w:ascii="Segoe UI Symbol" w:hAnsi="Segoe UI Symbol"/>
                <w:color w:val="000000"/>
                <w:shd w:fill="FFFFFF" w:val="clear"/>
              </w:rPr>
              <w:t>✓</w:t>
            </w:r>
            <w:r>
              <w:rPr>
                <w:rFonts w:ascii="Calibri" w:hAnsi="Calibri"/>
                <w:color w:val="000000"/>
                <w:shd w:fill="FFFFFF" w:val="clear"/>
              </w:rPr>
              <w:t xml:space="preserve"> </w:t>
            </w:r>
          </w:p>
        </w:tc>
        <w:tc>
          <w:tcPr>
            <w:tcW w:w="170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386" w:hRule="atLeast"/>
          <w:cantSplit w:val="false"/>
        </w:trPr>
        <w:tc>
          <w:tcPr>
            <w:tcW w:w="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9</w:t>
            </w:r>
          </w:p>
        </w:tc>
        <w:tc>
          <w:tcPr>
            <w:tcW w:w="593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Αγωγή Υγείας - Πρώτες Βοήθειες</w:t>
            </w:r>
          </w:p>
        </w:tc>
        <w:tc>
          <w:tcPr>
            <w:tcW w:w="101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ascii="Calibri" w:hAnsi="Calibri"/>
                <w:color w:val="000000"/>
                <w:shd w:fill="FFFFFF" w:val="clear"/>
              </w:rPr>
            </w:pPr>
            <w:r>
              <w:rPr>
                <w:rFonts w:ascii="Calibri" w:hAnsi="Calibri"/>
                <w:color w:val="000000"/>
                <w:shd w:fill="FFFFFF" w:val="clear"/>
              </w:rPr>
            </w:r>
          </w:p>
        </w:tc>
        <w:tc>
          <w:tcPr>
            <w:tcW w:w="170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406" w:hRule="atLeast"/>
          <w:cantSplit w:val="false"/>
        </w:trPr>
        <w:tc>
          <w:tcPr>
            <w:tcW w:w="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rPr>
            </w:pPr>
            <w:r>
              <w:rPr>
                <w:rFonts w:ascii="Calibri" w:hAnsi="Calibri"/>
              </w:rPr>
              <w:t>10</w:t>
            </w:r>
          </w:p>
        </w:tc>
        <w:tc>
          <w:tcPr>
            <w:tcW w:w="59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 xml:space="preserve">Εθελοντισμός: Πυρκαγιές-Πλημμύρες-Σεισμοί </w:t>
            </w:r>
          </w:p>
        </w:tc>
        <w:tc>
          <w:tcPr>
            <w:tcW w:w="10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ind w:left="-567" w:right="-568" w:hanging="0"/>
              <w:jc w:val="center"/>
              <w:rPr>
                <w:rFonts w:ascii="Calibri" w:hAnsi="Calibri"/>
                <w:color w:val="000000"/>
                <w:shd w:fill="FFFFFF" w:val="clear"/>
              </w:rPr>
            </w:pPr>
            <w:r>
              <w:rPr>
                <w:rFonts w:ascii="Calibri" w:hAnsi="Calibri"/>
                <w:color w:val="000000"/>
                <w:shd w:fill="FFFFFF" w:val="clear"/>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pPr>
            <w:r>
              <w:rPr/>
            </w:r>
          </w:p>
        </w:tc>
        <w:tc>
          <w:tcPr>
            <w:tcW w:w="17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bl>
    <w:p>
      <w:pPr>
        <w:pStyle w:val="BodyTextIndent2"/>
        <w:spacing w:lineRule="auto" w:line="240" w:before="120" w:after="0"/>
        <w:ind w:left="142" w:right="142" w:hanging="0"/>
        <w:jc w:val="both"/>
        <w:rPr>
          <w:rFonts w:eastAsia="Times New Roman" w:ascii="Calibri" w:hAnsi="Calibri"/>
          <w:color w:val="00000A"/>
          <w:lang w:eastAsia="el-GR"/>
        </w:rPr>
      </w:pPr>
      <w:r>
        <w:rPr>
          <w:rFonts w:eastAsia="Times New Roman" w:ascii="Calibri" w:hAnsi="Calibri"/>
          <w:color w:val="00000A"/>
          <w:lang w:eastAsia="el-GR"/>
        </w:rPr>
        <w:t>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σχετικής αίτησης με επίδειξη του δελτίου αστυνομικής ταυτότητας ή του διαβατηρίου ή άλλου νομιμοποιητικού εγγράφου του ενδιαφερόμενου.</w:t>
      </w:r>
    </w:p>
    <w:p>
      <w:pPr>
        <w:pStyle w:val="BodyTextIndent2"/>
        <w:spacing w:lineRule="auto" w:line="240" w:before="120" w:after="0"/>
        <w:ind w:left="142" w:right="142" w:hanging="0"/>
        <w:jc w:val="both"/>
        <w:rPr>
          <w:rFonts w:eastAsia="Times New Roman" w:ascii="Calibri" w:hAnsi="Calibri"/>
          <w:i/>
          <w:color w:val="00000A"/>
          <w:lang w:eastAsia="el-GR"/>
        </w:rPr>
      </w:pPr>
      <w:r>
        <w:rPr>
          <w:rFonts w:eastAsia="Times New Roman" w:ascii="Calibri" w:hAnsi="Calibri"/>
          <w:i/>
          <w:color w:val="00000A"/>
          <w:u w:val="single"/>
          <w:lang w:eastAsia="el-GR"/>
        </w:rPr>
        <w:t>Ειδικά για τα τμήματα που υλοποιούνται μέσω δια ζώσης παρακολούθησης, απαιτείται η προσκόμιση πιστοποιητικού εμβολιασμού COVID-19 ή βεβαίωσης νόσησης σε ισχύ ή βεβαίωσης αρνητικού εργαστηριακού διαγνωστικού ελέγχου νόσησης (rapid test ή PCR) έως και 48 ωρών πριν από κάθε συνάντηση</w:t>
      </w:r>
      <w:r>
        <w:rPr>
          <w:rFonts w:eastAsia="Times New Roman" w:ascii="Calibri" w:hAnsi="Calibri"/>
          <w:i/>
          <w:color w:val="00000A"/>
          <w:lang w:eastAsia="el-GR"/>
        </w:rPr>
        <w:t>.</w:t>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pPr>
        <w:pStyle w:val="BodyTextIndent3"/>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r>
    </w:p>
    <w:p>
      <w:pPr>
        <w:pStyle w:val="BodyTextIndent3"/>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r>
    </w:p>
    <w:p>
      <w:pPr>
        <w:pStyle w:val="BodyTextIndent3"/>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r>
    </w:p>
    <w:p>
      <w:pPr>
        <w:pStyle w:val="BodyTextIndent3"/>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r>
    </w:p>
    <w:p>
      <w:pPr>
        <w:pStyle w:val="BodyTextIndent3"/>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r>
    </w:p>
    <w:p>
      <w:pPr>
        <w:pStyle w:val="BodyTextIndent3"/>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r>
    </w:p>
    <w:p>
      <w:pPr>
        <w:pStyle w:val="BodyTextIndent3"/>
        <w:spacing w:lineRule="auto" w:line="276" w:before="0" w:after="0"/>
        <w:ind w:left="142" w:right="-328" w:hanging="0"/>
        <w:rPr/>
      </w:pPr>
      <w:r>
        <w:rPr/>
      </w:r>
    </w:p>
    <w:p>
      <w:pPr>
        <w:pStyle w:val="BodyTextIndent3"/>
        <w:spacing w:lineRule="auto" w:line="276" w:before="0" w:after="0"/>
        <w:ind w:left="142" w:right="-328" w:hanging="0"/>
        <w:rPr/>
      </w:pPr>
      <w:r>
        <w:rPr/>
      </w:r>
    </w:p>
    <w:p>
      <w:pPr>
        <w:pStyle w:val="BodyTextIndent3"/>
        <w:spacing w:lineRule="auto" w:line="276" w:before="0" w:after="0"/>
        <w:ind w:left="142" w:right="-328" w:hanging="0"/>
        <w:rPr/>
      </w:pPr>
      <w:r>
        <w:rPr/>
      </w:r>
    </w:p>
    <w:p>
      <w:pPr>
        <w:pStyle w:val="BodyTextIndent3"/>
        <w:spacing w:lineRule="auto" w:line="276" w:before="0" w:after="0"/>
        <w:ind w:left="142" w:right="-328" w:hanging="0"/>
        <w:rPr/>
      </w:pPr>
      <w:r>
        <w:rPr/>
      </w:r>
    </w:p>
    <w:p>
      <w:pPr>
        <w:pStyle w:val="BodyTextIndent3"/>
        <w:spacing w:lineRule="auto" w:line="276" w:before="0" w:after="0"/>
        <w:ind w:left="142" w:right="-328" w:hanging="0"/>
        <w:rPr/>
      </w:pPr>
      <w:r>
        <w:rPr/>
      </w:r>
    </w:p>
    <w:p>
      <w:pPr>
        <w:pStyle w:val="BodyTextIndent3"/>
        <w:spacing w:lineRule="auto" w:line="276" w:before="0" w:after="0"/>
        <w:ind w:left="142" w:right="-328" w:hanging="0"/>
        <w:rPr/>
      </w:pPr>
      <w:r>
        <w:rPr/>
      </w:r>
    </w:p>
    <w:p>
      <w:pPr>
        <w:pStyle w:val="Style17"/>
        <w:tabs>
          <w:tab w:val="center" w:pos="5550" w:leader="none"/>
        </w:tabs>
        <w:spacing w:lineRule="auto" w:line="276" w:before="0" w:after="0"/>
        <w:ind w:left="0" w:right="-328"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Style17"/>
        <w:tabs>
          <w:tab w:val="center" w:pos="5550" w:leader="none"/>
        </w:tabs>
        <w:spacing w:lineRule="auto" w:line="276" w:before="0" w:after="0"/>
        <w:ind w:left="0" w:right="-328"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Style17"/>
        <w:tabs>
          <w:tab w:val="center" w:pos="5550" w:leader="none"/>
        </w:tabs>
        <w:spacing w:lineRule="auto" w:line="276" w:before="0" w:after="0"/>
        <w:ind w:left="0" w:right="-328"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Για πληροφορίες και δηλώσεις συμμετοχής απευθυνθείτε στο Κέντρο Δια Βίου Μάθησης:</w:t>
      </w:r>
    </w:p>
    <w:p>
      <w:pPr>
        <w:pStyle w:val="Style17"/>
        <w:widowControl/>
        <w:pBdr>
          <w:top w:val="nil"/>
          <w:left w:val="nil"/>
          <w:bottom w:val="nil"/>
          <w:right w:val="nil"/>
        </w:pBdr>
        <w:spacing w:lineRule="atLeast" w:line="330" w:before="0" w:after="450"/>
        <w:ind w:left="0" w:right="0"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Style17"/>
        <w:widowControl/>
        <w:pBdr>
          <w:top w:val="nil"/>
          <w:left w:val="nil"/>
          <w:bottom w:val="nil"/>
          <w:right w:val="nil"/>
        </w:pBdr>
        <w:spacing w:lineRule="atLeast" w:line="330" w:before="0" w:after="450"/>
        <w:ind w:left="0" w:right="0"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Τηλ. : 2106215350 , Δευτέρα – Πέμπτη : 09:00 – 13:00</w:t>
      </w:r>
    </w:p>
    <w:p>
      <w:pPr>
        <w:pStyle w:val="Style17"/>
        <w:widowControl/>
        <w:pBdr>
          <w:top w:val="nil"/>
          <w:left w:val="nil"/>
          <w:bottom w:val="nil"/>
          <w:right w:val="nil"/>
        </w:pBdr>
        <w:spacing w:lineRule="atLeast" w:line="330" w:before="0" w:after="450"/>
        <w:ind w:left="0" w:right="0"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Ταχ. Διεύθυνση : Σωκράτους 3, Άγιος Στέφανος, 14565</w:t>
      </w:r>
    </w:p>
    <w:p>
      <w:pPr>
        <w:pStyle w:val="Style17"/>
        <w:widowControl/>
        <w:pBdr>
          <w:top w:val="nil"/>
          <w:left w:val="nil"/>
          <w:bottom w:val="nil"/>
          <w:right w:val="nil"/>
        </w:pBdr>
        <w:spacing w:lineRule="atLeast" w:line="330" w:before="0" w:after="450"/>
        <w:ind w:left="0" w:right="0"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Email : kentrokoinotitas@dionysos.gr</w:t>
      </w:r>
    </w:p>
    <w:p>
      <w:pPr>
        <w:pStyle w:val="BodyTextIndent3"/>
        <w:tabs>
          <w:tab w:val="center" w:pos="5550" w:leader="none"/>
        </w:tabs>
        <w:spacing w:lineRule="auto" w:line="276"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tab/>
      </w:r>
    </w:p>
    <w:p>
      <w:pPr>
        <w:pStyle w:val="BodyTextIndent3"/>
        <w:tabs>
          <w:tab w:val="left" w:pos="4350" w:leader="none"/>
        </w:tabs>
        <w:spacing w:lineRule="auto" w:line="240" w:before="0" w:after="0"/>
        <w:ind w:left="0" w:right="-88" w:hanging="0"/>
        <w:rPr>
          <w:rFonts w:eastAsia="Times New Roman" w:ascii="Calibri" w:hAnsi="Calibri"/>
          <w:b/>
          <w:color w:val="00000A"/>
          <w:sz w:val="22"/>
          <w:szCs w:val="22"/>
          <w:lang w:eastAsia="el-GR"/>
        </w:rPr>
      </w:pPr>
      <w:r>
        <w:rPr>
          <w:rFonts w:eastAsia="Times New Roman" w:ascii="Calibri" w:hAnsi="Calibri"/>
          <w:color w:val="FF0000"/>
          <w:sz w:val="22"/>
          <w:szCs w:val="22"/>
          <w:lang w:eastAsia="el-GR"/>
        </w:rPr>
        <w:t xml:space="preserve"> </w:t>
      </w:r>
      <w:r>
        <w:rPr>
          <w:rFonts w:eastAsia="Times New Roman" w:ascii="Calibri" w:hAnsi="Calibri"/>
          <w:b/>
          <w:color w:val="00000A"/>
          <w:sz w:val="22"/>
          <w:szCs w:val="22"/>
          <w:lang w:eastAsia="el-GR"/>
        </w:rPr>
        <w:t xml:space="preserve">Θα τηρηθεί σειρά προτεραιότητας. </w:t>
        <w:tab/>
      </w:r>
    </w:p>
    <w:p>
      <w:pPr>
        <w:pStyle w:val="BodyTextIndent3"/>
        <w:tabs>
          <w:tab w:val="left" w:pos="4350" w:leader="none"/>
        </w:tabs>
        <w:spacing w:lineRule="auto" w:line="240" w:before="0" w:after="0"/>
        <w:ind w:left="0" w:right="-88" w:hanging="0"/>
        <w:rPr/>
      </w:pPr>
      <w:r>
        <w:rPr/>
      </w:r>
    </w:p>
    <w:p>
      <w:pPr>
        <w:pStyle w:val="BodyTextIndent3"/>
        <w:tabs>
          <w:tab w:val="left" w:pos="4350" w:leader="none"/>
        </w:tabs>
        <w:spacing w:lineRule="auto" w:line="240" w:before="0" w:after="0"/>
        <w:ind w:left="0" w:right="-88" w:hanging="0"/>
        <w:rPr/>
      </w:pPr>
      <w:r>
        <w:rPr/>
      </w:r>
    </w:p>
    <w:p>
      <w:pPr>
        <w:pStyle w:val="BodyTextIndent3"/>
        <w:tabs>
          <w:tab w:val="left" w:pos="4350" w:leader="none"/>
        </w:tabs>
        <w:spacing w:lineRule="auto" w:line="240" w:before="0" w:after="0"/>
        <w:ind w:left="0" w:right="-88" w:hanging="0"/>
        <w:rPr/>
      </w:pPr>
      <w:r>
        <w:rPr/>
      </w:r>
    </w:p>
    <w:p>
      <w:pPr>
        <w:pStyle w:val="Normal"/>
        <w:spacing w:before="0" w:after="120"/>
        <w:jc w:val="center"/>
        <w:rPr>
          <w:rFonts w:cs="Tahoma" w:ascii="Calibri" w:hAnsi="Calibri"/>
          <w:color w:val="000000"/>
          <w:sz w:val="28"/>
          <w:szCs w:val="28"/>
        </w:rPr>
      </w:pPr>
      <w:r>
        <w:rPr>
          <w:rFonts w:eastAsia="Tahoma" w:cs="Tahoma" w:ascii="Calibri" w:hAnsi="Calibri"/>
          <w:color w:val="000000"/>
          <w:sz w:val="28"/>
          <w:szCs w:val="28"/>
        </w:rPr>
        <w:t xml:space="preserve"> </w:t>
      </w:r>
      <w:r>
        <w:rPr>
          <w:rFonts w:cs="Tahoma" w:ascii="Calibri" w:hAnsi="Calibri"/>
          <w:color w:val="000000"/>
          <w:sz w:val="28"/>
          <w:szCs w:val="28"/>
        </w:rPr>
        <w:t>Με εκτίμηση</w:t>
      </w:r>
    </w:p>
    <w:p>
      <w:pPr>
        <w:pStyle w:val="Style17"/>
        <w:spacing w:before="0" w:after="120"/>
        <w:jc w:val="center"/>
        <w:rPr>
          <w:rFonts w:eastAsia="Verdana" w:cs="Tahoma" w:ascii="Calibri" w:hAnsi="Calibri"/>
          <w:b/>
          <w:bCs/>
          <w:color w:val="000000"/>
          <w:sz w:val="28"/>
          <w:szCs w:val="28"/>
        </w:rPr>
      </w:pPr>
      <w:r>
        <w:rPr>
          <w:rFonts w:eastAsia="Tahoma" w:cs="Tahoma" w:ascii="Calibri" w:hAnsi="Calibri"/>
          <w:color w:val="000000"/>
          <w:sz w:val="28"/>
          <w:szCs w:val="28"/>
        </w:rPr>
        <w:t xml:space="preserve">                                                                  </w:t>
      </w:r>
      <w:r>
        <w:rPr>
          <w:rFonts w:eastAsia="Times New Roman" w:cs="Tahoma" w:ascii="Calibri" w:hAnsi="Calibri"/>
          <w:b/>
          <w:bCs/>
          <w:color w:val="000000"/>
          <w:sz w:val="28"/>
          <w:szCs w:val="28"/>
        </w:rPr>
        <w:t xml:space="preserve">Ο </w:t>
      </w:r>
      <w:r>
        <w:rPr>
          <w:rFonts w:eastAsia="Verdana" w:cs="Tahoma" w:ascii="Calibri" w:hAnsi="Calibri"/>
          <w:b/>
          <w:bCs/>
          <w:color w:val="000000"/>
          <w:sz w:val="28"/>
          <w:szCs w:val="28"/>
        </w:rPr>
        <w:t xml:space="preserve"> ΑΝΤΙΔΗΜΑΡΧΟΣ                                                                  </w:t>
      </w:r>
    </w:p>
    <w:p>
      <w:pPr>
        <w:pStyle w:val="Style17"/>
        <w:spacing w:before="0" w:after="120"/>
        <w:jc w:val="center"/>
        <w:rPr>
          <w:rFonts w:eastAsia="Tahoma" w:cs="Tahoma" w:ascii="Calibri" w:hAnsi="Calibri"/>
          <w:b/>
          <w:bCs/>
          <w:color w:val="000000"/>
          <w:sz w:val="28"/>
          <w:szCs w:val="28"/>
        </w:rPr>
      </w:pPr>
      <w:r>
        <w:rPr>
          <w:rFonts w:eastAsia="Tahoma" w:cs="Tahoma" w:ascii="Calibri" w:hAnsi="Calibri"/>
          <w:b/>
          <w:bCs/>
          <w:color w:val="000000"/>
          <w:sz w:val="28"/>
          <w:szCs w:val="28"/>
        </w:rPr>
        <w:t xml:space="preserve">                                       </w:t>
      </w:r>
      <w:r>
        <w:rPr>
          <w:rFonts w:eastAsia="Tahoma" w:cs="Tahoma" w:ascii="Calibri" w:hAnsi="Calibri"/>
          <w:b/>
          <w:bCs/>
          <w:color w:val="000000"/>
          <w:sz w:val="28"/>
          <w:szCs w:val="28"/>
        </w:rPr>
        <w:t xml:space="preserve">Παιδείας, Νέων Τεχνολογιών &amp; Καινοτομίας                                       </w:t>
      </w:r>
    </w:p>
    <w:p>
      <w:pPr>
        <w:pStyle w:val="Style17"/>
        <w:spacing w:before="0" w:after="120"/>
        <w:jc w:val="center"/>
        <w:rPr>
          <w:rFonts w:eastAsia="Verdana" w:cs="Tahoma" w:ascii="Calibri" w:hAnsi="Calibri"/>
          <w:b/>
          <w:bCs/>
          <w:color w:val="000000"/>
          <w:sz w:val="28"/>
          <w:szCs w:val="28"/>
          <w:lang w:val="el-GR"/>
        </w:rPr>
      </w:pPr>
      <w:r>
        <w:rPr>
          <w:rFonts w:eastAsia="Tahoma" w:cs="Tahoma" w:ascii="Calibri" w:hAnsi="Calibri"/>
          <w:b/>
          <w:bCs/>
          <w:color w:val="000000"/>
          <w:sz w:val="28"/>
          <w:szCs w:val="28"/>
          <w:lang w:val="el-GR"/>
        </w:rPr>
        <w:t xml:space="preserve">   </w:t>
      </w:r>
      <w:r>
        <w:rPr>
          <w:rFonts w:eastAsia="Verdana" w:cs="Tahoma" w:ascii="Calibri" w:hAnsi="Calibri"/>
          <w:b/>
          <w:bCs/>
          <w:color w:val="000000"/>
          <w:sz w:val="28"/>
          <w:szCs w:val="28"/>
          <w:lang w:val="el-GR"/>
        </w:rPr>
        <w:t xml:space="preserve">ΑΡΝΗΣ ΣΠΥΡΙΔΩΝ    </w:t>
      </w:r>
    </w:p>
    <w:sectPr>
      <w:headerReference w:type="default" r:id="rId2"/>
      <w:footerReference w:type="default" r:id="rId3"/>
      <w:type w:val="nextPage"/>
      <w:pgSz w:w="11906" w:h="16838"/>
      <w:pgMar w:left="851" w:right="424" w:header="426"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Ubuntu">
    <w:charset w:val="a1"/>
    <w:family w:val="roman"/>
    <w:pitch w:val="variable"/>
  </w:font>
  <w:font w:name="Tahoma">
    <w:charset w:val="a1"/>
    <w:family w:val="roman"/>
    <w:pitch w:val="variable"/>
  </w:font>
  <w:font w:name="Times New Roman">
    <w:charset w:val="a1"/>
    <w:family w:val="roman"/>
    <w:pitch w:val="variable"/>
  </w:font>
  <w:font w:name="Liberation Sans">
    <w:altName w:val="Arial"/>
    <w:charset w:val="a1"/>
    <w:family w:val="swiss"/>
    <w:pitch w:val="variable"/>
  </w:font>
  <w:font w:name="Calibri">
    <w:charset w:val="a1"/>
    <w:family w:val="roman"/>
    <w:pitch w:val="variable"/>
  </w:font>
  <w:font w:name="Segoe UI Symbol">
    <w:charset w:val="a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3402" w:right="0" w:firstLine="1985"/>
      <w:rPr/>
    </w:pPr>
    <w:r>
      <w:rPr/>
      <w:drawing>
        <wp:anchor behindDoc="1" distT="0" distB="0" distL="114300" distR="114300" simplePos="0" locked="0" layoutInCell="1" allowOverlap="1" relativeHeight="1">
          <wp:simplePos x="0" y="0"/>
          <wp:positionH relativeFrom="column">
            <wp:posOffset>1787525</wp:posOffset>
          </wp:positionH>
          <wp:positionV relativeFrom="paragraph">
            <wp:posOffset>-640715</wp:posOffset>
          </wp:positionV>
          <wp:extent cx="1355090" cy="657860"/>
          <wp:effectExtent l="0" t="0" r="0" b="0"/>
          <wp:wrapNone/>
          <wp:docPr id="2" name="Picture"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KDVM_Logo"/>
                  <pic:cNvPicPr>
                    <a:picLocks noChangeAspect="1" noChangeArrowheads="1"/>
                  </pic:cNvPicPr>
                </pic:nvPicPr>
                <pic:blipFill>
                  <a:blip r:embed="rId1"/>
                  <a:srcRect l="13296" t="22285" r="12151" b="14223"/>
                  <a:stretch>
                    <a:fillRect/>
                  </a:stretch>
                </pic:blipFill>
                <pic:spPr bwMode="auto">
                  <a:xfrm>
                    <a:off x="0" y="0"/>
                    <a:ext cx="1355090" cy="65786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3140710</wp:posOffset>
          </wp:positionH>
          <wp:positionV relativeFrom="paragraph">
            <wp:posOffset>-593725</wp:posOffset>
          </wp:positionV>
          <wp:extent cx="2101215" cy="63690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rcRect l="25621" t="-975" r="26201" b="0"/>
                  <a:stretch>
                    <a:fillRect/>
                  </a:stretch>
                </pic:blipFill>
                <pic:spPr bwMode="auto">
                  <a:xfrm>
                    <a:off x="0" y="0"/>
                    <a:ext cx="2101215" cy="636905"/>
                  </a:xfrm>
                  <a:prstGeom prst="rect">
                    <a:avLst/>
                  </a:prstGeom>
                  <a:noFill/>
                  <a:ln w="9525">
                    <a:noFill/>
                    <a:miter lim="800000"/>
                    <a:headEnd/>
                    <a:tailEnd/>
                  </a:ln>
                </pic:spPr>
              </pic:pic>
            </a:graphicData>
          </a:graphic>
        </wp:anchor>
      </w:drawing>
      <w:pict>
        <v:group id="shape_0" style="position:absolute;margin-left:-13.05pt;margin-top:-52.15pt;width:537.55pt;height:62.9pt" coordorigin="-261,-1043" coordsize="10751,1258">
          <v:rect id="shape_0" stroked="f" style="position:absolute;left:1634;top:-981;width:1008;height:939">
            <v:imagedata r:id="rId3" detectmouseclick="t"/>
            <v:wrap v:type="none"/>
            <v:stroke color="#3465a4" joinstyle="round" endcap="flat"/>
          </v:rect>
          <v:rect id="shape_0" stroked="f" style="position:absolute;left:8604;top:-1006;width:1885;height:1071">
            <v:imagedata r:id="rId4" detectmouseclick="t"/>
            <v:wrap v:type="none"/>
            <v:stroke color="#3465a4" joinstyle="round" endcap="flat"/>
          </v:rect>
          <v:rect id="shape_0" stroked="f" style="position:absolute;left:-261;top:-1043;width:1448;height:1257">
            <v:imagedata r:id="rId5" detectmouseclick="t"/>
            <v:wrap v:type="none"/>
            <v:stroke color="#3465a4" joinstyle="round" endcap="flat"/>
          </v:rect>
        </v:group>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ind w:left="0" w:right="-142" w:hanging="0"/>
      <w:rPr>
        <w:b/>
      </w:rPr>
    </w:pPr>
    <w:r>
      <w:rPr/>
      <w:drawing>
        <wp:inline distT="0" distB="0" distL="0" distR="0">
          <wp:extent cx="2162175" cy="7905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62175" cy="790575"/>
                  </a:xfrm>
                  <a:prstGeom prst="rect">
                    <a:avLst/>
                  </a:prstGeom>
                  <a:noFill/>
                  <a:ln w="9525">
                    <a:noFill/>
                    <a:miter lim="800000"/>
                    <a:headEnd/>
                    <a:tailEnd/>
                  </a:ln>
                </pic:spPr>
              </pic:pic>
            </a:graphicData>
          </a:graphic>
        </wp:inline>
      </w:drawing>
    </w:r>
    <w:r>
      <w:rPr>
        <w:b/>
      </w:rPr>
      <w:t xml:space="preserve">                                                 </w:t>
    </w:r>
    <w:r>
      <w:rPr>
        <w:b/>
      </w:rPr>
      <w:drawing>
        <wp:inline distT="0" distB="0" distL="0" distR="0">
          <wp:extent cx="461010" cy="4667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1010" cy="466725"/>
                  </a:xfrm>
                  <a:prstGeom prst="rect">
                    <a:avLst/>
                  </a:prstGeom>
                  <a:noFill/>
                  <a:ln w="9525">
                    <a:noFill/>
                    <a:miter lim="800000"/>
                    <a:headEnd/>
                    <a:tailEnd/>
                  </a:ln>
                </pic:spPr>
              </pic:pic>
            </a:graphicData>
          </a:graphic>
        </wp:inline>
      </w:drawing>
    </w:r>
    <w:r>
      <w:rPr>
        <w:b/>
      </w:rPr>
      <w:t xml:space="preserve">                      </w:t>
    </w:r>
  </w:p>
  <w:p>
    <w:pPr>
      <w:pStyle w:val="Style21"/>
      <w:tabs>
        <w:tab w:val="center" w:pos="4153" w:leader="none"/>
        <w:tab w:val="left" w:pos="6521" w:leader="none"/>
        <w:tab w:val="right" w:pos="8306" w:leader="none"/>
      </w:tabs>
      <w:jc w:val="center"/>
      <w:rPr>
        <w:rFonts w:ascii="Calibri" w:hAnsi="Calibri"/>
        <w:b/>
        <w:sz w:val="19"/>
        <w:szCs w:val="19"/>
      </w:rPr>
    </w:pPr>
    <w:r>
      <w:rPr>
        <w:rFonts w:ascii="Calibri" w:hAnsi="Calibri"/>
        <w:b/>
        <w:sz w:val="19"/>
        <w:szCs w:val="19"/>
      </w:rPr>
      <w:t xml:space="preserve">                                                                                                                      </w:t>
    </w:r>
    <w:r>
      <w:rPr>
        <w:rFonts w:ascii="Calibri" w:hAnsi="Calibri"/>
        <w:b/>
        <w:sz w:val="19"/>
        <w:szCs w:val="19"/>
      </w:rPr>
      <w:t>ΕΛΛΗΝΙΚΗ  ΔΗΜΟΚΡΑΤΙΑ</w:t>
    </w:r>
  </w:p>
  <w:p>
    <w:pPr>
      <w:pStyle w:val="Style21"/>
      <w:tabs>
        <w:tab w:val="center" w:pos="4153" w:leader="none"/>
        <w:tab w:val="right" w:pos="5103" w:leader="none"/>
        <w:tab w:val="left" w:pos="5387" w:leader="none"/>
        <w:tab w:val="right" w:pos="8306" w:leader="none"/>
      </w:tabs>
      <w:ind w:left="0" w:right="-567" w:hanging="0"/>
      <w:jc w:val="center"/>
      <w:rPr>
        <w:rFonts w:ascii="Calibri" w:hAnsi="Calibri"/>
        <w:b/>
        <w:sz w:val="19"/>
        <w:szCs w:val="19"/>
      </w:rPr>
    </w:pPr>
    <w:r>
      <w:rPr>
        <w:rFonts w:ascii="Calibri" w:hAnsi="Calibri"/>
        <w:b/>
        <w:sz w:val="19"/>
        <w:szCs w:val="19"/>
      </w:rPr>
      <w:t xml:space="preserve">                                                                                                         </w:t>
    </w:r>
    <w:r>
      <w:rPr>
        <w:rFonts w:ascii="Calibri" w:hAnsi="Calibri"/>
        <w:b/>
        <w:sz w:val="19"/>
        <w:szCs w:val="19"/>
      </w:rPr>
      <w:t>ΥΠΟΥΡΓΕΙΟ ΠΑΙΔΕΙΑΣ ΚΑΙ ΘΡΗΣΚΕΥΜΑΤΩΝ</w:t>
    </w:r>
  </w:p>
  <w:p>
    <w:pPr>
      <w:pStyle w:val="Style21"/>
      <w:tabs>
        <w:tab w:val="center" w:pos="4153" w:leader="none"/>
        <w:tab w:val="center" w:pos="5670" w:leader="none"/>
        <w:tab w:val="right" w:pos="8306" w:leader="none"/>
      </w:tabs>
      <w:jc w:val="center"/>
      <w:rPr>
        <w:rFonts w:ascii="Calibri" w:hAnsi="Calibri"/>
        <w:b/>
        <w:sz w:val="19"/>
        <w:szCs w:val="19"/>
      </w:rPr>
    </w:pPr>
    <w:r>
      <w:rPr>
        <w:rFonts w:ascii="Calibri" w:hAnsi="Calibri"/>
        <w:b/>
        <w:sz w:val="19"/>
        <w:szCs w:val="19"/>
      </w:rPr>
      <w:t xml:space="preserve">                                                                                                                      </w:t>
    </w:r>
    <w:r>
      <w:rPr>
        <w:rFonts w:ascii="Calibri" w:hAnsi="Calibri"/>
        <w:b/>
        <w:sz w:val="19"/>
        <w:szCs w:val="19"/>
      </w:rPr>
      <w:t>ΓΕΝΙΚΗ ΓΡΑΜΜΑΤΕΙΑ ΕΠΑΓΓΕΛΜΑΤΙΚΗΣ ΕΚΠΑΙΔΕΥΣΗΣ,</w:t>
    </w:r>
  </w:p>
  <w:p>
    <w:pPr>
      <w:pStyle w:val="Style21"/>
      <w:tabs>
        <w:tab w:val="center" w:pos="4153" w:leader="none"/>
        <w:tab w:val="center" w:pos="5670" w:leader="none"/>
        <w:tab w:val="right" w:pos="8306" w:leader="none"/>
      </w:tabs>
      <w:jc w:val="center"/>
      <w:rPr>
        <w:rFonts w:ascii="Calibri" w:hAnsi="Calibri"/>
        <w:b/>
        <w:sz w:val="19"/>
        <w:szCs w:val="19"/>
      </w:rPr>
    </w:pPr>
    <w:r>
      <w:rPr>
        <w:rFonts w:ascii="Calibri" w:hAnsi="Calibri"/>
        <w:b/>
        <w:color w:val="00000A"/>
        <w:sz w:val="19"/>
        <w:szCs w:val="19"/>
      </w:rPr>
      <w:t xml:space="preserve">                                                                                                                       </w:t>
    </w:r>
    <w:r>
      <w:rPr>
        <w:rFonts w:ascii="Calibri" w:hAnsi="Calibri"/>
        <w:b/>
        <w:sz w:val="19"/>
        <w:szCs w:val="19"/>
      </w:rPr>
      <w:t>ΚΑΤΑΡΤΙΣΗΣ, ΔΙΑ ΒΙΟΥ ΜΑΘΗΣΗΣ ΚΑΙ ΝΕΟΛΑΙΑΣ</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Ubuntu" w:hAnsi="Ubuntu" w:eastAsia="SimSun" w:cs="Calibri"/>
        <w:color w:val="002060"/>
        <w:sz w:val="22"/>
        <w:szCs w:val="22"/>
        <w:lang w:val="el-GR" w:eastAsia="en-US" w:bidi="ar-SA"/>
      </w:rPr>
    </w:rPrDefault>
    <w:pPrDefault>
      <w:pPr>
        <w:spacing w:lineRule="auto" w:line="360"/>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b164a"/>
    <w:pPr>
      <w:widowControl/>
      <w:suppressAutoHyphens w:val="true"/>
      <w:bidi w:val="0"/>
      <w:spacing w:lineRule="auto" w:line="360"/>
      <w:jc w:val="left"/>
    </w:pPr>
    <w:rPr>
      <w:rFonts w:ascii="Ubuntu" w:hAnsi="Ubuntu" w:eastAsia="SimSun" w:cs="Calibri"/>
      <w:color w:val="002060"/>
      <w:sz w:val="22"/>
      <w:szCs w:val="22"/>
      <w:lang w:val="el-GR" w:eastAsia="en-US" w:bidi="ar-SA"/>
    </w:rPr>
  </w:style>
  <w:style w:type="paragraph" w:styleId="3">
    <w:name w:val="Επικεφαλίδα 3"/>
    <w:basedOn w:val="Style16"/>
    <w:pPr>
      <w:outlineLvl w:val="2"/>
    </w:pPr>
    <w:rPr/>
  </w:style>
  <w:style w:type="character" w:styleId="DefaultParagraphFont" w:default="1">
    <w:name w:val="Default Paragraph Font"/>
    <w:uiPriority w:val="1"/>
    <w:semiHidden/>
    <w:unhideWhenUsed/>
    <w:rPr/>
  </w:style>
  <w:style w:type="character" w:styleId="Char" w:customStyle="1">
    <w:name w:val="Κείμενο πλαισίου Char"/>
    <w:uiPriority w:val="99"/>
    <w:semiHidden/>
    <w:link w:val="a4"/>
    <w:rsid w:val="00eb164a"/>
    <w:basedOn w:val="DefaultParagraphFont"/>
    <w:rPr>
      <w:rFonts w:ascii="Tahoma" w:hAnsi="Tahoma" w:cs="Tahoma"/>
      <w:sz w:val="16"/>
      <w:szCs w:val="16"/>
    </w:rPr>
  </w:style>
  <w:style w:type="character" w:styleId="Char1" w:customStyle="1">
    <w:name w:val="Υποσέλιδο Char"/>
    <w:uiPriority w:val="99"/>
    <w:link w:val="a5"/>
    <w:rsid w:val="000c55d3"/>
    <w:basedOn w:val="DefaultParagraphFont"/>
    <w:rPr/>
  </w:style>
  <w:style w:type="character" w:styleId="Char11" w:customStyle="1">
    <w:name w:val="Σώμα κειμένου Char1"/>
    <w:uiPriority w:val="99"/>
    <w:link w:val="a6"/>
    <w:rsid w:val="000c55d3"/>
    <w:basedOn w:val="DefaultParagraphFont"/>
    <w:rPr/>
  </w:style>
  <w:style w:type="character" w:styleId="Char2" w:customStyle="1">
    <w:name w:val="Σώμα κειμένου Char"/>
    <w:rsid w:val="00f43b6f"/>
    <w:basedOn w:val="DefaultParagraphFont"/>
    <w:rPr>
      <w:rFonts w:ascii="Times New Roman" w:hAnsi="Times New Roman" w:eastAsia="Times New Roman" w:cs="Times New Roman"/>
      <w:color w:val="00000A"/>
      <w:sz w:val="20"/>
      <w:szCs w:val="24"/>
      <w:lang w:eastAsia="el-GR"/>
    </w:rPr>
  </w:style>
  <w:style w:type="character" w:styleId="2Char" w:customStyle="1">
    <w:name w:val="Σώμα κείμενου με εσοχή 2 Char"/>
    <w:uiPriority w:val="99"/>
    <w:link w:val="2"/>
    <w:rsid w:val="00f43b6f"/>
    <w:basedOn w:val="DefaultParagraphFont"/>
    <w:rPr/>
  </w:style>
  <w:style w:type="character" w:styleId="Strong">
    <w:name w:val="Strong"/>
    <w:uiPriority w:val="22"/>
    <w:qFormat/>
    <w:rsid w:val="00f43b6f"/>
    <w:basedOn w:val="DefaultParagraphFont"/>
    <w:rPr>
      <w:b/>
      <w:bCs/>
    </w:rPr>
  </w:style>
  <w:style w:type="character" w:styleId="Style13">
    <w:name w:val="Έμφαση"/>
    <w:uiPriority w:val="20"/>
    <w:qFormat/>
    <w:rsid w:val="00f43b6f"/>
    <w:basedOn w:val="DefaultParagraphFont"/>
    <w:rPr>
      <w:i/>
      <w:iCs/>
    </w:rPr>
  </w:style>
  <w:style w:type="character" w:styleId="3Char" w:customStyle="1">
    <w:name w:val="Σώμα κείμενου με εσοχή 3 Char"/>
    <w:uiPriority w:val="99"/>
    <w:link w:val="30"/>
    <w:rsid w:val="0089487c"/>
    <w:basedOn w:val="DefaultParagraphFont"/>
    <w:rPr>
      <w:sz w:val="16"/>
      <w:szCs w:val="16"/>
    </w:rPr>
  </w:style>
  <w:style w:type="character" w:styleId="ListLabel1" w:customStyle="1">
    <w:name w:val="ListLabel 1"/>
    <w:rPr>
      <w:rFonts w:eastAsia="Times New Roman" w:cs="Calibri"/>
    </w:rPr>
  </w:style>
  <w:style w:type="character" w:styleId="ListLabel2" w:customStyle="1">
    <w:name w:val="ListLabel 2"/>
    <w:rPr>
      <w:rFonts w:cs="Courier New"/>
    </w:rPr>
  </w:style>
  <w:style w:type="character" w:styleId="Style14" w:customStyle="1">
    <w:name w:val="Σύνδεσμος διαδικτύου"/>
    <w:rPr>
      <w:color w:val="000080"/>
      <w:u w:val="single"/>
      <w:lang w:val="zxx" w:eastAsia="zxx" w:bidi="zxx"/>
    </w:rPr>
  </w:style>
  <w:style w:type="character" w:styleId="Style15">
    <w:name w:val="Έντονη έμφαση"/>
    <w:rPr>
      <w:b/>
      <w:bCs/>
    </w:rPr>
  </w:style>
  <w:style w:type="paragraph" w:styleId="Style16" w:customStyle="1">
    <w:name w:val="Επικεφαλίδα"/>
    <w:basedOn w:val="Normal"/>
    <w:next w:val="Style17"/>
    <w:pPr>
      <w:keepNext/>
      <w:spacing w:before="240" w:after="120"/>
    </w:pPr>
    <w:rPr>
      <w:rFonts w:ascii="Liberation Sans" w:hAnsi="Liberation Sans" w:eastAsia="Microsoft YaHei" w:cs="Mangal"/>
      <w:sz w:val="28"/>
      <w:szCs w:val="28"/>
    </w:rPr>
  </w:style>
  <w:style w:type="paragraph" w:styleId="Style17">
    <w:name w:val="Σώμα κειμένου"/>
    <w:link w:val="Char1"/>
    <w:rsid w:val="00f43b6f"/>
    <w:basedOn w:val="Normal"/>
    <w:pPr>
      <w:spacing w:lineRule="auto" w:line="288" w:before="0" w:after="140"/>
      <w:jc w:val="both"/>
    </w:pPr>
    <w:rPr>
      <w:rFonts w:ascii="Times New Roman" w:hAnsi="Times New Roman" w:eastAsia="Times New Roman" w:cs="Times New Roman"/>
      <w:color w:val="00000A"/>
      <w:sz w:val="20"/>
      <w:szCs w:val="24"/>
      <w:lang w:eastAsia="el-GR"/>
    </w:rPr>
  </w:style>
  <w:style w:type="paragraph" w:styleId="Style18">
    <w:name w:val="Λίστα"/>
    <w:basedOn w:val="Style17"/>
    <w:pPr/>
    <w:rPr>
      <w:rFonts w:cs="Mangal"/>
    </w:rPr>
  </w:style>
  <w:style w:type="paragraph" w:styleId="Style19" w:customStyle="1">
    <w:name w:val="Υπόμνημα"/>
    <w:basedOn w:val="Normal"/>
    <w:pPr>
      <w:suppressLineNumbers/>
      <w:spacing w:before="120" w:after="120"/>
    </w:pPr>
    <w:rPr>
      <w:rFonts w:cs="Mangal"/>
      <w:i/>
      <w:iCs/>
      <w:sz w:val="24"/>
      <w:szCs w:val="24"/>
    </w:rPr>
  </w:style>
  <w:style w:type="paragraph" w:styleId="Style20" w:customStyle="1">
    <w:name w:val="Ευρετήριο"/>
    <w:basedOn w:val="Normal"/>
    <w:pPr>
      <w:suppressLineNumbers/>
    </w:pPr>
    <w:rPr>
      <w:rFonts w:cs="Mangal"/>
    </w:rPr>
  </w:style>
  <w:style w:type="paragraph" w:styleId="BalloonText">
    <w:name w:val="Balloon Text"/>
    <w:uiPriority w:val="99"/>
    <w:semiHidden/>
    <w:unhideWhenUsed/>
    <w:link w:val="Char"/>
    <w:rsid w:val="00eb164a"/>
    <w:basedOn w:val="Normal"/>
    <w:pPr>
      <w:spacing w:lineRule="auto" w:line="240"/>
    </w:pPr>
    <w:rPr>
      <w:rFonts w:ascii="Tahoma" w:hAnsi="Tahoma" w:cs="Tahoma"/>
      <w:sz w:val="16"/>
      <w:szCs w:val="16"/>
    </w:rPr>
  </w:style>
  <w:style w:type="paragraph" w:styleId="Style21">
    <w:name w:val="Κεφαλίδα"/>
    <w:uiPriority w:val="99"/>
    <w:unhideWhenUsed/>
    <w:rsid w:val="000c55d3"/>
    <w:basedOn w:val="Normal"/>
    <w:pPr>
      <w:tabs>
        <w:tab w:val="center" w:pos="4153" w:leader="none"/>
        <w:tab w:val="right" w:pos="8306" w:leader="none"/>
      </w:tabs>
      <w:spacing w:lineRule="auto" w:line="240"/>
    </w:pPr>
    <w:rPr/>
  </w:style>
  <w:style w:type="paragraph" w:styleId="Style22">
    <w:name w:val="Υποσέλιδο"/>
    <w:uiPriority w:val="99"/>
    <w:unhideWhenUsed/>
    <w:link w:val="Char0"/>
    <w:rsid w:val="000c55d3"/>
    <w:basedOn w:val="Normal"/>
    <w:pPr>
      <w:tabs>
        <w:tab w:val="center" w:pos="4153" w:leader="none"/>
        <w:tab w:val="right" w:pos="8306" w:leader="none"/>
      </w:tabs>
      <w:spacing w:lineRule="auto" w:line="240"/>
    </w:pPr>
    <w:rPr/>
  </w:style>
  <w:style w:type="paragraph" w:styleId="BodyTextIndent2">
    <w:name w:val="Body Text Indent 2"/>
    <w:uiPriority w:val="99"/>
    <w:unhideWhenUsed/>
    <w:link w:val="2Char"/>
    <w:rsid w:val="00f43b6f"/>
    <w:basedOn w:val="Normal"/>
    <w:pPr>
      <w:spacing w:lineRule="auto" w:line="480" w:before="0" w:after="120"/>
      <w:ind w:left="283" w:right="0" w:hanging="0"/>
    </w:pPr>
    <w:rPr/>
  </w:style>
  <w:style w:type="paragraph" w:styleId="Rtejustify" w:customStyle="1">
    <w:name w:val="rtejustify"/>
    <w:rsid w:val="00f43b6f"/>
    <w:basedOn w:val="Normal"/>
    <w:pPr>
      <w:spacing w:before="0" w:after="280"/>
    </w:pPr>
    <w:rPr>
      <w:rFonts w:ascii="Times New Roman" w:hAnsi="Times New Roman" w:eastAsia="Times New Roman" w:cs="Times New Roman"/>
      <w:color w:val="00000A"/>
      <w:sz w:val="24"/>
      <w:szCs w:val="24"/>
      <w:lang w:eastAsia="el-GR"/>
    </w:rPr>
  </w:style>
  <w:style w:type="paragraph" w:styleId="BodyTextIndent3">
    <w:name w:val="Body Text Indent 3"/>
    <w:uiPriority w:val="99"/>
    <w:unhideWhenUsed/>
    <w:link w:val="3Char"/>
    <w:rsid w:val="0089487c"/>
    <w:basedOn w:val="Normal"/>
    <w:pPr>
      <w:spacing w:before="0" w:after="120"/>
      <w:ind w:left="283" w:right="0" w:hanging="0"/>
    </w:pPr>
    <w:rPr>
      <w:sz w:val="16"/>
      <w:szCs w:val="16"/>
    </w:rPr>
  </w:style>
  <w:style w:type="paragraph" w:styleId="Style23" w:customStyle="1">
    <w:name w:val="Περιεχόμενα πλαισίου"/>
    <w:basedOn w:val="Normal"/>
    <w:pPr/>
    <w:rPr/>
  </w:style>
  <w:style w:type="paragraph" w:styleId="Style24" w:customStyle="1">
    <w:name w:val="Περιεχόμενα πίνακα"/>
    <w:basedOn w:val="Normal"/>
    <w:pPr/>
    <w:rPr/>
  </w:style>
  <w:style w:type="paragraph" w:styleId="Style25" w:customStyle="1">
    <w:name w:val="Επικεφαλίδα πίνακα"/>
    <w:basedOn w:val="Style24"/>
    <w:pPr/>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 w:type="table" w:styleId="af1">
    <w:name w:val="Table Grid"/>
    <w:basedOn w:val="a2"/>
    <w:uiPriority w:val="59"/>
    <w:rsid w:val="00eb164a"/>
    <w:pPr>
      <w:spacing w:line="240" w:lineRule="auto"/>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jpeg"/><Relationship Id="rId5" Type="http://schemas.openxmlformats.org/officeDocument/2006/relationships/image" Target="media/image7.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2021-11-08T13:17:00Z</dcterms:created>
  <dc:creator>ΚΑΛΕΝΤΗ ΜΑΡΙΑΝΝΑ</dc:creator>
  <dc:language>el-GR</dc:language>
  <cp:lastModifiedBy>Κωνσταντίνα Φούσα</cp:lastModifiedBy>
  <cp:lastPrinted>2021-04-23T15:15:00Z</cp:lastPrinted>
  <dcterms:modified xsi:type="dcterms:W3CDTF">2021-11-08T13:31:00Z</dcterms:modified>
  <cp:revision>4</cp:revision>
</cp:coreProperties>
</file>